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5652" w14:textId="66CED06B" w:rsidR="00A9128A" w:rsidRPr="007B57FF" w:rsidRDefault="00A9128A" w:rsidP="004F4CEB">
      <w:pPr>
        <w:spacing w:after="0" w:line="240" w:lineRule="auto"/>
        <w:jc w:val="center"/>
        <w:rPr>
          <w:rFonts w:ascii="Times New Roman" w:hAnsi="Times New Roman" w:cs="Times New Roman"/>
          <w:b/>
          <w:bCs/>
        </w:rPr>
      </w:pPr>
      <w:r w:rsidRPr="007B57FF">
        <w:rPr>
          <w:rFonts w:ascii="Times New Roman" w:hAnsi="Times New Roman" w:cs="Times New Roman"/>
          <w:b/>
          <w:bCs/>
          <w:color w:val="1F3864" w:themeColor="accent5" w:themeShade="80"/>
        </w:rPr>
        <w:t>Toward Available, Affordable, and Quality Childcare Services</w:t>
      </w:r>
    </w:p>
    <w:p w14:paraId="6A1B1F37" w14:textId="77777777" w:rsidR="003548B4" w:rsidRPr="007B57FF" w:rsidRDefault="003548B4" w:rsidP="004F4CEB">
      <w:pPr>
        <w:spacing w:after="0" w:line="240" w:lineRule="auto"/>
        <w:jc w:val="center"/>
        <w:rPr>
          <w:rFonts w:ascii="Times New Roman" w:hAnsi="Times New Roman" w:cs="Times New Roman"/>
        </w:rPr>
      </w:pPr>
    </w:p>
    <w:p w14:paraId="31D90184" w14:textId="6982DEF6" w:rsidR="008868AC" w:rsidRPr="007B57FF" w:rsidRDefault="008A0250">
      <w:pPr>
        <w:spacing w:after="0" w:line="240" w:lineRule="auto"/>
        <w:jc w:val="both"/>
        <w:rPr>
          <w:rFonts w:ascii="Times New Roman" w:hAnsi="Times New Roman" w:cs="Times New Roman"/>
        </w:rPr>
      </w:pPr>
      <w:r w:rsidRPr="007B57FF">
        <w:rPr>
          <w:rFonts w:ascii="Times New Roman" w:hAnsi="Times New Roman" w:cs="Times New Roman"/>
        </w:rPr>
        <w:t>The</w:t>
      </w:r>
      <w:r w:rsidR="00A9128A" w:rsidRPr="007B57FF">
        <w:rPr>
          <w:rFonts w:ascii="Times New Roman" w:hAnsi="Times New Roman" w:cs="Times New Roman"/>
        </w:rPr>
        <w:t xml:space="preserve"> </w:t>
      </w:r>
      <w:r w:rsidR="00A9128A" w:rsidRPr="007B57FF">
        <w:rPr>
          <w:rFonts w:ascii="Times New Roman" w:hAnsi="Times New Roman" w:cs="Times New Roman"/>
          <w:i/>
          <w:iCs/>
        </w:rPr>
        <w:t>Women, Business and the Law</w:t>
      </w:r>
      <w:r w:rsidRPr="007B57FF">
        <w:rPr>
          <w:rFonts w:ascii="Times New Roman" w:hAnsi="Times New Roman" w:cs="Times New Roman"/>
        </w:rPr>
        <w:t xml:space="preserve"> childcare </w:t>
      </w:r>
      <w:r w:rsidR="00A9128A" w:rsidRPr="007B57FF">
        <w:rPr>
          <w:rFonts w:ascii="Times New Roman" w:hAnsi="Times New Roman" w:cs="Times New Roman"/>
        </w:rPr>
        <w:t xml:space="preserve">pilot </w:t>
      </w:r>
      <w:r w:rsidRPr="007B57FF">
        <w:rPr>
          <w:rFonts w:ascii="Times New Roman" w:hAnsi="Times New Roman" w:cs="Times New Roman"/>
        </w:rPr>
        <w:t>indicator</w:t>
      </w:r>
      <w:r w:rsidR="00AB055C" w:rsidRPr="007B57FF">
        <w:rPr>
          <w:rFonts w:ascii="Times New Roman" w:hAnsi="Times New Roman" w:cs="Times New Roman"/>
        </w:rPr>
        <w:t>s</w:t>
      </w:r>
      <w:r w:rsidRPr="007B57FF">
        <w:rPr>
          <w:rFonts w:ascii="Times New Roman" w:hAnsi="Times New Roman" w:cs="Times New Roman"/>
        </w:rPr>
        <w:t xml:space="preserve"> aim</w:t>
      </w:r>
      <w:r w:rsidR="00DB39F2" w:rsidRPr="007B57FF">
        <w:rPr>
          <w:rFonts w:ascii="Times New Roman" w:hAnsi="Times New Roman" w:cs="Times New Roman"/>
        </w:rPr>
        <w:t xml:space="preserve"> to measure</w:t>
      </w:r>
      <w:r w:rsidRPr="007B57FF">
        <w:rPr>
          <w:rFonts w:ascii="Times New Roman" w:hAnsi="Times New Roman" w:cs="Times New Roman"/>
        </w:rPr>
        <w:t xml:space="preserve"> </w:t>
      </w:r>
      <w:r w:rsidR="008868AC" w:rsidRPr="007B57FF">
        <w:rPr>
          <w:rFonts w:ascii="Times New Roman" w:hAnsi="Times New Roman" w:cs="Times New Roman"/>
        </w:rPr>
        <w:t>laws and regulations</w:t>
      </w:r>
      <w:r w:rsidR="0077008B" w:rsidRPr="007B57FF">
        <w:rPr>
          <w:rFonts w:ascii="Times New Roman" w:hAnsi="Times New Roman" w:cs="Times New Roman"/>
        </w:rPr>
        <w:t xml:space="preserve"> on the provision of formal childcare services</w:t>
      </w:r>
      <w:r w:rsidRPr="007B57FF">
        <w:rPr>
          <w:rFonts w:ascii="Times New Roman" w:hAnsi="Times New Roman" w:cs="Times New Roman"/>
        </w:rPr>
        <w:t xml:space="preserve"> within three structural pillars: </w:t>
      </w:r>
    </w:p>
    <w:p w14:paraId="41D6838A" w14:textId="2D6159E0" w:rsidR="008868AC" w:rsidRPr="007B57FF" w:rsidRDefault="008868AC">
      <w:pPr>
        <w:pStyle w:val="ListParagraph"/>
        <w:numPr>
          <w:ilvl w:val="0"/>
          <w:numId w:val="41"/>
        </w:numPr>
        <w:jc w:val="both"/>
        <w:rPr>
          <w:rFonts w:eastAsiaTheme="minorHAnsi"/>
          <w:sz w:val="22"/>
          <w:szCs w:val="22"/>
        </w:rPr>
      </w:pPr>
      <w:r w:rsidRPr="007B57FF">
        <w:rPr>
          <w:rFonts w:eastAsiaTheme="minorHAnsi"/>
          <w:sz w:val="22"/>
          <w:szCs w:val="22"/>
        </w:rPr>
        <w:t>those that increase availability of services by supporting diverse types of childcare provision and its convenience (</w:t>
      </w:r>
      <w:r w:rsidRPr="007B57FF">
        <w:rPr>
          <w:rFonts w:eastAsiaTheme="minorHAnsi"/>
          <w:i/>
          <w:iCs/>
          <w:sz w:val="22"/>
          <w:szCs w:val="22"/>
        </w:rPr>
        <w:t>availability pillar</w:t>
      </w:r>
      <w:proofErr w:type="gramStart"/>
      <w:r w:rsidRPr="007B57FF">
        <w:rPr>
          <w:rFonts w:eastAsiaTheme="minorHAnsi"/>
          <w:sz w:val="22"/>
          <w:szCs w:val="22"/>
        </w:rPr>
        <w:t>);</w:t>
      </w:r>
      <w:proofErr w:type="gramEnd"/>
    </w:p>
    <w:p w14:paraId="0CF2643F" w14:textId="543B58DE" w:rsidR="008868AC" w:rsidRPr="007B57FF" w:rsidRDefault="008868AC">
      <w:pPr>
        <w:pStyle w:val="ListParagraph"/>
        <w:numPr>
          <w:ilvl w:val="0"/>
          <w:numId w:val="41"/>
        </w:numPr>
        <w:jc w:val="both"/>
        <w:rPr>
          <w:rFonts w:eastAsiaTheme="minorHAnsi"/>
          <w:sz w:val="22"/>
          <w:szCs w:val="22"/>
        </w:rPr>
      </w:pPr>
      <w:r w:rsidRPr="007B57FF">
        <w:rPr>
          <w:rFonts w:eastAsiaTheme="minorHAnsi"/>
          <w:sz w:val="22"/>
          <w:szCs w:val="22"/>
        </w:rPr>
        <w:t>those that increase affordability of services through government support (financial or non-financial) to parents, private childcare centers</w:t>
      </w:r>
      <w:r w:rsidR="00347442" w:rsidRPr="007B57FF">
        <w:rPr>
          <w:rFonts w:eastAsiaTheme="minorHAnsi"/>
          <w:sz w:val="22"/>
          <w:szCs w:val="22"/>
        </w:rPr>
        <w:t>,</w:t>
      </w:r>
      <w:r w:rsidRPr="007B57FF">
        <w:rPr>
          <w:rFonts w:eastAsiaTheme="minorHAnsi"/>
          <w:sz w:val="22"/>
          <w:szCs w:val="22"/>
        </w:rPr>
        <w:t xml:space="preserve"> employers, </w:t>
      </w:r>
      <w:r w:rsidR="00E508A9" w:rsidRPr="007B57FF">
        <w:rPr>
          <w:rFonts w:eastAsiaTheme="minorHAnsi"/>
          <w:sz w:val="22"/>
          <w:szCs w:val="22"/>
        </w:rPr>
        <w:t>or cost-regulating</w:t>
      </w:r>
      <w:r w:rsidRPr="007B57FF">
        <w:rPr>
          <w:rFonts w:eastAsiaTheme="minorHAnsi"/>
          <w:sz w:val="22"/>
          <w:szCs w:val="22"/>
        </w:rPr>
        <w:t xml:space="preserve"> structures (</w:t>
      </w:r>
      <w:r w:rsidRPr="007B57FF">
        <w:rPr>
          <w:rFonts w:eastAsiaTheme="minorHAnsi"/>
          <w:i/>
          <w:iCs/>
          <w:sz w:val="22"/>
          <w:szCs w:val="22"/>
        </w:rPr>
        <w:t>affordability pillar);</w:t>
      </w:r>
      <w:r w:rsidRPr="007B57FF">
        <w:rPr>
          <w:rFonts w:eastAsiaTheme="minorHAnsi"/>
          <w:sz w:val="22"/>
          <w:szCs w:val="22"/>
        </w:rPr>
        <w:t xml:space="preserve"> and</w:t>
      </w:r>
    </w:p>
    <w:p w14:paraId="20A99C46" w14:textId="789C6835" w:rsidR="00A9128A" w:rsidRPr="007B57FF" w:rsidRDefault="008868AC">
      <w:pPr>
        <w:pStyle w:val="ListParagraph"/>
        <w:numPr>
          <w:ilvl w:val="0"/>
          <w:numId w:val="41"/>
        </w:numPr>
        <w:jc w:val="both"/>
        <w:rPr>
          <w:rFonts w:eastAsiaTheme="minorHAnsi"/>
          <w:sz w:val="22"/>
          <w:szCs w:val="22"/>
        </w:rPr>
      </w:pPr>
      <w:r w:rsidRPr="007B57FF">
        <w:rPr>
          <w:sz w:val="22"/>
          <w:szCs w:val="22"/>
        </w:rPr>
        <w:t>those that improve quality of services (</w:t>
      </w:r>
      <w:r w:rsidRPr="007B57FF">
        <w:rPr>
          <w:i/>
          <w:iCs/>
          <w:sz w:val="22"/>
          <w:szCs w:val="22"/>
        </w:rPr>
        <w:t>quality pillar</w:t>
      </w:r>
      <w:r w:rsidRPr="007B57FF">
        <w:rPr>
          <w:sz w:val="22"/>
          <w:szCs w:val="22"/>
        </w:rPr>
        <w:t xml:space="preserve">). </w:t>
      </w:r>
    </w:p>
    <w:p w14:paraId="4D242521" w14:textId="77777777" w:rsidR="00956E90" w:rsidRPr="007B57FF" w:rsidRDefault="00956E90" w:rsidP="004F4CEB">
      <w:pPr>
        <w:pStyle w:val="ListParagraph"/>
        <w:jc w:val="both"/>
        <w:rPr>
          <w:sz w:val="22"/>
          <w:szCs w:val="22"/>
        </w:rPr>
      </w:pPr>
    </w:p>
    <w:p w14:paraId="73E6033E" w14:textId="02DDBFF0" w:rsidR="0081129B" w:rsidRPr="007B57FF" w:rsidRDefault="000554AB" w:rsidP="004F4CEB">
      <w:pPr>
        <w:spacing w:after="0" w:line="240" w:lineRule="auto"/>
        <w:jc w:val="both"/>
        <w:rPr>
          <w:rFonts w:ascii="Times New Roman" w:hAnsi="Times New Roman" w:cs="Times New Roman"/>
        </w:rPr>
      </w:pPr>
      <w:r w:rsidRPr="007B57FF">
        <w:rPr>
          <w:rFonts w:ascii="Times New Roman" w:hAnsi="Times New Roman" w:cs="Times New Roman"/>
        </w:rPr>
        <w:t xml:space="preserve">Data collection builds on established </w:t>
      </w:r>
      <w:r w:rsidR="00A9128A" w:rsidRPr="007B57FF">
        <w:rPr>
          <w:rFonts w:ascii="Times New Roman" w:hAnsi="Times New Roman" w:cs="Times New Roman"/>
          <w:i/>
          <w:iCs/>
        </w:rPr>
        <w:t>Women, Business and the Law</w:t>
      </w:r>
      <w:r w:rsidR="00A9128A" w:rsidRPr="007B57FF">
        <w:rPr>
          <w:rFonts w:ascii="Times New Roman" w:hAnsi="Times New Roman" w:cs="Times New Roman"/>
        </w:rPr>
        <w:t xml:space="preserve"> </w:t>
      </w:r>
      <w:r w:rsidRPr="007B57FF">
        <w:rPr>
          <w:rFonts w:ascii="Times New Roman" w:hAnsi="Times New Roman" w:cs="Times New Roman"/>
        </w:rPr>
        <w:t>methodology and expertise</w:t>
      </w:r>
      <w:r w:rsidR="00A9128A" w:rsidRPr="007B57FF">
        <w:rPr>
          <w:rFonts w:ascii="Times New Roman" w:hAnsi="Times New Roman" w:cs="Times New Roman"/>
        </w:rPr>
        <w:t>, focusing on</w:t>
      </w:r>
      <w:r w:rsidR="00263308" w:rsidRPr="007B57FF">
        <w:rPr>
          <w:rFonts w:ascii="Times New Roman" w:hAnsi="Times New Roman" w:cs="Times New Roman"/>
        </w:rPr>
        <w:t xml:space="preserve"> existing laws and regulations around the provision of childcare services.</w:t>
      </w:r>
      <w:r w:rsidR="008E6F29" w:rsidRPr="007B57FF">
        <w:rPr>
          <w:rFonts w:ascii="Times New Roman" w:hAnsi="Times New Roman" w:cs="Times New Roman"/>
        </w:rPr>
        <w:t xml:space="preserve"> </w:t>
      </w:r>
      <w:r w:rsidR="00D41528" w:rsidRPr="007B57FF">
        <w:rPr>
          <w:rFonts w:ascii="Times New Roman" w:hAnsi="Times New Roman" w:cs="Times New Roman"/>
        </w:rPr>
        <w:t xml:space="preserve">Both federal and local legislation applicable to the main business city are considered. For federal systems, where provision of childcare is not established at the national level, legislation applicable to the main business city is explored. </w:t>
      </w:r>
      <w:r w:rsidR="00263308" w:rsidRPr="007B57FF">
        <w:rPr>
          <w:rFonts w:ascii="Times New Roman" w:hAnsi="Times New Roman" w:cs="Times New Roman"/>
        </w:rPr>
        <w:t xml:space="preserve">Non-binding documents and instruments – typically referred to as policy notes, </w:t>
      </w:r>
      <w:r w:rsidR="00F95A5F" w:rsidRPr="007B57FF">
        <w:rPr>
          <w:rFonts w:ascii="Times New Roman" w:hAnsi="Times New Roman" w:cs="Times New Roman"/>
        </w:rPr>
        <w:t xml:space="preserve">national strategies, </w:t>
      </w:r>
      <w:r w:rsidR="00263308" w:rsidRPr="007B57FF">
        <w:rPr>
          <w:rFonts w:ascii="Times New Roman" w:hAnsi="Times New Roman" w:cs="Times New Roman"/>
        </w:rPr>
        <w:t xml:space="preserve">guidelines, recommendations, declarations, and opinions – </w:t>
      </w:r>
      <w:r w:rsidR="000B3C26" w:rsidRPr="007B57FF">
        <w:rPr>
          <w:rFonts w:ascii="Times New Roman" w:hAnsi="Times New Roman" w:cs="Times New Roman"/>
        </w:rPr>
        <w:t xml:space="preserve">were </w:t>
      </w:r>
      <w:r w:rsidR="00263308" w:rsidRPr="007B57FF">
        <w:rPr>
          <w:rFonts w:ascii="Times New Roman" w:hAnsi="Times New Roman" w:cs="Times New Roman"/>
        </w:rPr>
        <w:t>not considered for</w:t>
      </w:r>
      <w:r w:rsidR="00A9128A" w:rsidRPr="007B57FF">
        <w:rPr>
          <w:rFonts w:ascii="Times New Roman" w:hAnsi="Times New Roman" w:cs="Times New Roman"/>
        </w:rPr>
        <w:t xml:space="preserve"> the</w:t>
      </w:r>
      <w:r w:rsidR="00263308" w:rsidRPr="007B57FF">
        <w:rPr>
          <w:rFonts w:ascii="Times New Roman" w:hAnsi="Times New Roman" w:cs="Times New Roman"/>
        </w:rPr>
        <w:t xml:space="preserve"> purposes of data collection. </w:t>
      </w:r>
      <w:r w:rsidR="00E54D95" w:rsidRPr="007B57FF">
        <w:rPr>
          <w:rFonts w:ascii="Times New Roman" w:hAnsi="Times New Roman" w:cs="Times New Roman"/>
        </w:rPr>
        <w:t>Official ministerial websites</w:t>
      </w:r>
      <w:r w:rsidR="00FD1A35" w:rsidRPr="007B57FF">
        <w:rPr>
          <w:rFonts w:ascii="Times New Roman" w:hAnsi="Times New Roman" w:cs="Times New Roman"/>
        </w:rPr>
        <w:t xml:space="preserve"> specifying or explaining certain regulatory aspects covered wi</w:t>
      </w:r>
      <w:r w:rsidR="005F6BF3" w:rsidRPr="007B57FF">
        <w:rPr>
          <w:rFonts w:ascii="Times New Roman" w:hAnsi="Times New Roman" w:cs="Times New Roman"/>
        </w:rPr>
        <w:t>thin the established</w:t>
      </w:r>
      <w:r w:rsidR="00283B35" w:rsidRPr="007B57FF">
        <w:rPr>
          <w:rFonts w:ascii="Times New Roman" w:hAnsi="Times New Roman" w:cs="Times New Roman"/>
        </w:rPr>
        <w:t xml:space="preserve"> three-pillar </w:t>
      </w:r>
      <w:r w:rsidR="005F6BF3" w:rsidRPr="007B57FF">
        <w:rPr>
          <w:rFonts w:ascii="Times New Roman" w:hAnsi="Times New Roman" w:cs="Times New Roman"/>
        </w:rPr>
        <w:t>framework</w:t>
      </w:r>
      <w:r w:rsidR="00E54D95" w:rsidRPr="007B57FF">
        <w:rPr>
          <w:rFonts w:ascii="Times New Roman" w:hAnsi="Times New Roman" w:cs="Times New Roman"/>
        </w:rPr>
        <w:t xml:space="preserve"> </w:t>
      </w:r>
      <w:r w:rsidR="00A9128A" w:rsidRPr="007B57FF">
        <w:rPr>
          <w:rFonts w:ascii="Times New Roman" w:hAnsi="Times New Roman" w:cs="Times New Roman"/>
        </w:rPr>
        <w:t>were</w:t>
      </w:r>
      <w:r w:rsidR="00673246" w:rsidRPr="007B57FF">
        <w:rPr>
          <w:rFonts w:ascii="Times New Roman" w:hAnsi="Times New Roman" w:cs="Times New Roman"/>
        </w:rPr>
        <w:t xml:space="preserve"> cited</w:t>
      </w:r>
      <w:r w:rsidR="005610B5" w:rsidRPr="007B57FF">
        <w:rPr>
          <w:rFonts w:ascii="Times New Roman" w:hAnsi="Times New Roman" w:cs="Times New Roman"/>
        </w:rPr>
        <w:t xml:space="preserve"> in </w:t>
      </w:r>
      <w:r w:rsidR="005F6BF3" w:rsidRPr="007B57FF">
        <w:rPr>
          <w:rFonts w:ascii="Times New Roman" w:hAnsi="Times New Roman" w:cs="Times New Roman"/>
        </w:rPr>
        <w:t>limited</w:t>
      </w:r>
      <w:r w:rsidR="005610B5" w:rsidRPr="007B57FF">
        <w:rPr>
          <w:rFonts w:ascii="Times New Roman" w:hAnsi="Times New Roman" w:cs="Times New Roman"/>
        </w:rPr>
        <w:t xml:space="preserve"> circumstances.</w:t>
      </w:r>
      <w:r w:rsidR="005553E0" w:rsidRPr="007B57FF">
        <w:rPr>
          <w:rFonts w:ascii="Times New Roman" w:hAnsi="Times New Roman" w:cs="Times New Roman"/>
        </w:rPr>
        <w:t xml:space="preserve"> </w:t>
      </w:r>
    </w:p>
    <w:p w14:paraId="1F22CA59" w14:textId="77777777" w:rsidR="007D2AAE" w:rsidRPr="007B57FF" w:rsidRDefault="007D2AAE">
      <w:pPr>
        <w:spacing w:after="0" w:line="240" w:lineRule="auto"/>
        <w:jc w:val="both"/>
        <w:rPr>
          <w:rFonts w:ascii="Times New Roman" w:hAnsi="Times New Roman" w:cs="Times New Roman"/>
        </w:rPr>
      </w:pPr>
    </w:p>
    <w:p w14:paraId="59E28311" w14:textId="77777777" w:rsidR="00A9128A" w:rsidRPr="007B57FF" w:rsidRDefault="00A9128A" w:rsidP="004F4CEB">
      <w:pPr>
        <w:spacing w:after="0" w:line="240" w:lineRule="auto"/>
        <w:rPr>
          <w:rFonts w:ascii="Times New Roman" w:hAnsi="Times New Roman" w:cs="Times New Roman"/>
        </w:rPr>
      </w:pPr>
      <w:r w:rsidRPr="007B57FF">
        <w:rPr>
          <w:rFonts w:ascii="Times New Roman" w:hAnsi="Times New Roman" w:cs="Times New Roman"/>
          <w:i/>
        </w:rPr>
        <w:t>Assumptions</w:t>
      </w:r>
      <w:r w:rsidRPr="007B57FF">
        <w:rPr>
          <w:rFonts w:ascii="Times New Roman" w:hAnsi="Times New Roman" w:cs="Times New Roman"/>
        </w:rPr>
        <w:t xml:space="preserve">: </w:t>
      </w:r>
    </w:p>
    <w:p w14:paraId="1EE6BA54" w14:textId="771F73E8" w:rsidR="00A9128A" w:rsidRPr="007B57FF" w:rsidRDefault="00A9128A" w:rsidP="004F4CEB">
      <w:pPr>
        <w:spacing w:after="0" w:line="240" w:lineRule="auto"/>
        <w:ind w:left="-360" w:firstLine="360"/>
        <w:rPr>
          <w:rFonts w:ascii="Times New Roman" w:hAnsi="Times New Roman" w:cs="Times New Roman"/>
          <w:b/>
          <w:bCs/>
        </w:rPr>
      </w:pPr>
      <w:r w:rsidRPr="007B57FF">
        <w:rPr>
          <w:rFonts w:ascii="Times New Roman" w:hAnsi="Times New Roman" w:cs="Times New Roman"/>
          <w:b/>
        </w:rPr>
        <w:t>It is assumed that the parent</w:t>
      </w:r>
      <w:r w:rsidRPr="007B57FF" w:rsidDel="00A9128A">
        <w:rPr>
          <w:rFonts w:ascii="Times New Roman" w:hAnsi="Times New Roman" w:cs="Times New Roman"/>
          <w:b/>
          <w:bCs/>
        </w:rPr>
        <w:t xml:space="preserve"> </w:t>
      </w:r>
    </w:p>
    <w:p w14:paraId="4202F674" w14:textId="77777777" w:rsidR="00A9128A" w:rsidRPr="007B57FF" w:rsidRDefault="00A9128A">
      <w:pPr>
        <w:numPr>
          <w:ilvl w:val="0"/>
          <w:numId w:val="49"/>
        </w:numPr>
        <w:tabs>
          <w:tab w:val="left" w:pos="-1080"/>
        </w:tabs>
        <w:spacing w:after="0" w:line="240" w:lineRule="auto"/>
        <w:jc w:val="both"/>
        <w:rPr>
          <w:rFonts w:ascii="Times New Roman" w:hAnsi="Times New Roman" w:cs="Times New Roman"/>
        </w:rPr>
      </w:pPr>
      <w:r w:rsidRPr="007B57FF">
        <w:rPr>
          <w:rFonts w:ascii="Times New Roman" w:eastAsia="Arial" w:hAnsi="Times New Roman" w:cs="Times New Roman"/>
        </w:rPr>
        <w:t>Resides in the economy’s main business city.</w:t>
      </w:r>
    </w:p>
    <w:p w14:paraId="06B594BD" w14:textId="77777777" w:rsidR="00A9128A" w:rsidRPr="007B57FF" w:rsidRDefault="00A9128A">
      <w:pPr>
        <w:pStyle w:val="Normal87fe6ab4-0b90-4d3c-ae5a-e4d0ee4c7ae4"/>
        <w:numPr>
          <w:ilvl w:val="0"/>
          <w:numId w:val="49"/>
        </w:numPr>
        <w:tabs>
          <w:tab w:val="left" w:pos="-1080"/>
        </w:tabs>
        <w:jc w:val="both"/>
        <w:rPr>
          <w:rFonts w:eastAsia="Arial"/>
          <w:sz w:val="22"/>
          <w:szCs w:val="22"/>
        </w:rPr>
      </w:pPr>
      <w:r w:rsidRPr="007B57FF">
        <w:rPr>
          <w:rFonts w:eastAsia="Arial"/>
          <w:sz w:val="22"/>
          <w:szCs w:val="22"/>
        </w:rPr>
        <w:t xml:space="preserve">Has reached the legal age of majority and </w:t>
      </w:r>
      <w:proofErr w:type="gramStart"/>
      <w:r w:rsidRPr="007B57FF">
        <w:rPr>
          <w:rFonts w:eastAsia="Arial"/>
          <w:sz w:val="22"/>
          <w:szCs w:val="22"/>
        </w:rPr>
        <w:t>is capable of making</w:t>
      </w:r>
      <w:proofErr w:type="gramEnd"/>
      <w:r w:rsidRPr="007B57FF">
        <w:rPr>
          <w:rFonts w:eastAsia="Arial"/>
          <w:sz w:val="22"/>
          <w:szCs w:val="22"/>
        </w:rPr>
        <w:t xml:space="preserve"> decisions as an adult. If there is no legal age of majority, the parent is assumed to be 30 years old. </w:t>
      </w:r>
    </w:p>
    <w:p w14:paraId="7F17CCE8" w14:textId="77777777" w:rsidR="00A9128A" w:rsidRPr="007B57FF" w:rsidRDefault="00A9128A">
      <w:pPr>
        <w:pStyle w:val="ListParagraph"/>
        <w:numPr>
          <w:ilvl w:val="0"/>
          <w:numId w:val="49"/>
        </w:numPr>
        <w:tabs>
          <w:tab w:val="left" w:pos="-1080"/>
        </w:tabs>
        <w:jc w:val="both"/>
        <w:rPr>
          <w:sz w:val="22"/>
          <w:szCs w:val="22"/>
        </w:rPr>
      </w:pPr>
      <w:r w:rsidRPr="007B57FF">
        <w:rPr>
          <w:sz w:val="22"/>
          <w:szCs w:val="22"/>
        </w:rPr>
        <w:t>Is sane, competent, in good health, and has no criminal record.</w:t>
      </w:r>
    </w:p>
    <w:p w14:paraId="4F1CCD9A" w14:textId="77777777" w:rsidR="00A9128A" w:rsidRPr="007B57FF" w:rsidRDefault="00A9128A">
      <w:pPr>
        <w:numPr>
          <w:ilvl w:val="0"/>
          <w:numId w:val="49"/>
        </w:numPr>
        <w:tabs>
          <w:tab w:val="left" w:pos="-1080"/>
        </w:tabs>
        <w:spacing w:after="0" w:line="240" w:lineRule="auto"/>
        <w:jc w:val="both"/>
        <w:rPr>
          <w:rFonts w:ascii="Times New Roman" w:hAnsi="Times New Roman" w:cs="Times New Roman"/>
        </w:rPr>
      </w:pPr>
      <w:r w:rsidRPr="007B57FF">
        <w:rPr>
          <w:rFonts w:ascii="Times New Roman" w:eastAsia="Arial" w:hAnsi="Times New Roman" w:cs="Times New Roman"/>
        </w:rPr>
        <w:t>Is a lawful citizen.</w:t>
      </w:r>
    </w:p>
    <w:p w14:paraId="1F086763" w14:textId="77777777" w:rsidR="00A9128A" w:rsidRPr="007B57FF" w:rsidRDefault="00A9128A">
      <w:pPr>
        <w:pStyle w:val="ListParagraph"/>
        <w:numPr>
          <w:ilvl w:val="0"/>
          <w:numId w:val="49"/>
        </w:numPr>
        <w:tabs>
          <w:tab w:val="left" w:pos="-1080"/>
        </w:tabs>
        <w:jc w:val="both"/>
        <w:rPr>
          <w:sz w:val="22"/>
          <w:szCs w:val="22"/>
        </w:rPr>
      </w:pPr>
      <w:r w:rsidRPr="007B57FF">
        <w:rPr>
          <w:sz w:val="22"/>
          <w:szCs w:val="22"/>
        </w:rPr>
        <w:t xml:space="preserve">Is a cashier in the food retail sector in a private supermarket or grocery store. </w:t>
      </w:r>
    </w:p>
    <w:p w14:paraId="14539537" w14:textId="65AC0B57" w:rsidR="00A9128A" w:rsidRPr="007B57FF" w:rsidRDefault="00A9128A">
      <w:pPr>
        <w:pStyle w:val="ListParagraph"/>
        <w:numPr>
          <w:ilvl w:val="0"/>
          <w:numId w:val="49"/>
        </w:numPr>
        <w:rPr>
          <w:b/>
          <w:bCs/>
          <w:sz w:val="22"/>
          <w:szCs w:val="22"/>
        </w:rPr>
      </w:pPr>
      <w:r w:rsidRPr="007B57FF">
        <w:rPr>
          <w:sz w:val="22"/>
          <w:szCs w:val="22"/>
        </w:rPr>
        <w:t>Has at least one child of below the pre-primary school starting age.</w:t>
      </w:r>
    </w:p>
    <w:p w14:paraId="143BE66B" w14:textId="33639856" w:rsidR="00A9128A" w:rsidRPr="007B57FF" w:rsidRDefault="00A9128A" w:rsidP="004F4CEB">
      <w:pPr>
        <w:spacing w:after="0" w:line="240" w:lineRule="auto"/>
        <w:rPr>
          <w:rFonts w:ascii="Times New Roman" w:hAnsi="Times New Roman" w:cs="Times New Roman"/>
          <w:b/>
          <w:bCs/>
        </w:rPr>
      </w:pPr>
    </w:p>
    <w:p w14:paraId="0ED7DF48" w14:textId="6204C8A7" w:rsidR="00A9128A" w:rsidRPr="007B57FF" w:rsidRDefault="00A9128A" w:rsidP="004F4CEB">
      <w:pPr>
        <w:spacing w:after="0" w:line="240" w:lineRule="auto"/>
        <w:rPr>
          <w:rFonts w:ascii="Times New Roman" w:hAnsi="Times New Roman" w:cs="Times New Roman"/>
          <w:i/>
          <w:iCs/>
        </w:rPr>
      </w:pPr>
      <w:r w:rsidRPr="007B57FF">
        <w:rPr>
          <w:rFonts w:ascii="Times New Roman" w:hAnsi="Times New Roman" w:cs="Times New Roman"/>
          <w:i/>
          <w:iCs/>
        </w:rPr>
        <w:t xml:space="preserve">Definitions: </w:t>
      </w:r>
    </w:p>
    <w:p w14:paraId="3308412B" w14:textId="4C0BBF73" w:rsidR="00452BC0" w:rsidRPr="007B57FF" w:rsidRDefault="00A9128A" w:rsidP="00452BC0">
      <w:pPr>
        <w:pStyle w:val="Normal87fe6ab4-0b90-4d3c-ae5a-e4d0ee4c7ae4"/>
        <w:jc w:val="both"/>
        <w:rPr>
          <w:sz w:val="22"/>
          <w:szCs w:val="22"/>
        </w:rPr>
      </w:pPr>
      <w:r w:rsidRPr="007B57FF">
        <w:rPr>
          <w:b/>
          <w:bCs/>
          <w:sz w:val="22"/>
          <w:szCs w:val="22"/>
        </w:rPr>
        <w:t>Childcare services:</w:t>
      </w:r>
      <w:r w:rsidRPr="007B57FF">
        <w:rPr>
          <w:sz w:val="22"/>
          <w:szCs w:val="22"/>
        </w:rPr>
        <w:t xml:space="preserve"> early childhood care and education services offered to children from birth up to pre-primary school starting age</w:t>
      </w:r>
      <w:r w:rsidR="00923975" w:rsidRPr="007B57FF">
        <w:rPr>
          <w:sz w:val="22"/>
          <w:szCs w:val="22"/>
        </w:rPr>
        <w:t xml:space="preserve"> – typically under the age of 3 –</w:t>
      </w:r>
      <w:r w:rsidRPr="007B57FF">
        <w:rPr>
          <w:sz w:val="22"/>
          <w:szCs w:val="22"/>
        </w:rPr>
        <w:t xml:space="preserve"> on a regular basis outside of their own family. Childcare services can be offered at center-based facilities, which may include nurseries, daycares, creches, kindergartens, and formal preschools.</w:t>
      </w:r>
      <w:r w:rsidRPr="007B57FF">
        <w:rPr>
          <w:rStyle w:val="FootnoteReference"/>
          <w:sz w:val="22"/>
          <w:szCs w:val="22"/>
        </w:rPr>
        <w:footnoteReference w:id="2"/>
      </w:r>
      <w:r w:rsidRPr="007B57FF">
        <w:rPr>
          <w:sz w:val="22"/>
          <w:szCs w:val="22"/>
        </w:rPr>
        <w:t xml:space="preserve"> </w:t>
      </w:r>
      <w:r w:rsidR="0086278A" w:rsidRPr="007B57FF">
        <w:rPr>
          <w:sz w:val="22"/>
          <w:szCs w:val="22"/>
        </w:rPr>
        <w:t xml:space="preserve">Services for children of pre-primary school starting age, typically 3 years of age, up to primary school entry age are not considered in the pilot. </w:t>
      </w:r>
      <w:r w:rsidR="00452BC0" w:rsidRPr="007B57FF">
        <w:rPr>
          <w:sz w:val="22"/>
          <w:szCs w:val="22"/>
        </w:rPr>
        <w:t xml:space="preserve">The following types of childcare services are not covered to ensure comparability of the data: </w:t>
      </w:r>
    </w:p>
    <w:p w14:paraId="52DE556B" w14:textId="77777777" w:rsidR="00452BC0" w:rsidRPr="007B57FF" w:rsidRDefault="00452BC0" w:rsidP="00452BC0">
      <w:pPr>
        <w:pStyle w:val="Normal87fe6ab4-0b90-4d3c-ae5a-e4d0ee4c7ae4"/>
        <w:numPr>
          <w:ilvl w:val="0"/>
          <w:numId w:val="47"/>
        </w:numPr>
        <w:jc w:val="both"/>
        <w:rPr>
          <w:sz w:val="22"/>
          <w:szCs w:val="22"/>
        </w:rPr>
      </w:pPr>
      <w:r w:rsidRPr="007B57FF">
        <w:rPr>
          <w:sz w:val="22"/>
          <w:szCs w:val="22"/>
        </w:rPr>
        <w:t>Services provided in the child’s own home or a caregiver’s home, within family, foster care, voluntary organizations, private individuals (nannies, au pairs, babysitters), and other informal arrangements, including community-based services, and services provided at religious or philanthropic schools.</w:t>
      </w:r>
    </w:p>
    <w:p w14:paraId="729A34E5" w14:textId="77777777" w:rsidR="0086278A" w:rsidRPr="007B57FF" w:rsidRDefault="00452BC0" w:rsidP="00452BC0">
      <w:pPr>
        <w:pStyle w:val="Normal87fe6ab4-0b90-4d3c-ae5a-e4d0ee4c7ae4"/>
        <w:numPr>
          <w:ilvl w:val="0"/>
          <w:numId w:val="47"/>
        </w:numPr>
        <w:jc w:val="both"/>
        <w:rPr>
          <w:sz w:val="22"/>
          <w:szCs w:val="22"/>
        </w:rPr>
      </w:pPr>
      <w:r w:rsidRPr="007B57FF">
        <w:rPr>
          <w:sz w:val="22"/>
          <w:szCs w:val="22"/>
        </w:rPr>
        <w:t xml:space="preserve">Services provided at centers that receive children only in specific circumstances, including protection centers, orphanages in case of the loss of one or both parents, </w:t>
      </w:r>
      <w:proofErr w:type="gramStart"/>
      <w:r w:rsidRPr="007B57FF">
        <w:rPr>
          <w:sz w:val="22"/>
          <w:szCs w:val="22"/>
        </w:rPr>
        <w:t>or</w:t>
      </w:r>
      <w:proofErr w:type="gramEnd"/>
      <w:r w:rsidRPr="007B57FF">
        <w:rPr>
          <w:sz w:val="22"/>
          <w:szCs w:val="22"/>
        </w:rPr>
        <w:t xml:space="preserve"> transit centers that receive children with difficult family situations. </w:t>
      </w:r>
    </w:p>
    <w:p w14:paraId="236EAF17" w14:textId="77777777" w:rsidR="00A9128A" w:rsidRPr="007B57FF" w:rsidRDefault="00A9128A" w:rsidP="004F4CEB">
      <w:pPr>
        <w:spacing w:after="0" w:line="240" w:lineRule="auto"/>
        <w:rPr>
          <w:rFonts w:ascii="Times New Roman" w:hAnsi="Times New Roman" w:cs="Times New Roman"/>
        </w:rPr>
      </w:pPr>
    </w:p>
    <w:p w14:paraId="7AF89C9B" w14:textId="77777777" w:rsidR="00A9128A" w:rsidRPr="007B57FF" w:rsidRDefault="00A9128A">
      <w:pPr>
        <w:pStyle w:val="Normal87fe6ab4-0b90-4d3c-ae5a-e4d0ee4c7ae4"/>
        <w:jc w:val="both"/>
        <w:rPr>
          <w:sz w:val="22"/>
          <w:szCs w:val="22"/>
        </w:rPr>
      </w:pPr>
      <w:r w:rsidRPr="007B57FF">
        <w:rPr>
          <w:b/>
          <w:bCs/>
          <w:sz w:val="22"/>
          <w:szCs w:val="22"/>
        </w:rPr>
        <w:t>Publicly provided childcare services</w:t>
      </w:r>
      <w:r w:rsidRPr="007B57FF">
        <w:rPr>
          <w:sz w:val="22"/>
          <w:szCs w:val="22"/>
        </w:rPr>
        <w:t xml:space="preserve">: services offered at center-based facilities operated and funded by the government. These may include daycares, nurseries, creches, preschools, and kindergartens, with varying terminology on an economy-by-economy basis.  </w:t>
      </w:r>
    </w:p>
    <w:p w14:paraId="2E9CCDF0" w14:textId="77777777" w:rsidR="00A9128A" w:rsidRPr="007B57FF" w:rsidRDefault="00A9128A">
      <w:pPr>
        <w:pStyle w:val="Normal87fe6ab4-0b90-4d3c-ae5a-e4d0ee4c7ae4"/>
        <w:jc w:val="both"/>
        <w:rPr>
          <w:b/>
          <w:bCs/>
          <w:sz w:val="22"/>
          <w:szCs w:val="22"/>
        </w:rPr>
      </w:pPr>
    </w:p>
    <w:p w14:paraId="50952BC1" w14:textId="77777777" w:rsidR="00A9128A" w:rsidRPr="007B57FF" w:rsidRDefault="00A9128A">
      <w:pPr>
        <w:pStyle w:val="Normal87fe6ab4-0b90-4d3c-ae5a-e4d0ee4c7ae4"/>
        <w:jc w:val="both"/>
        <w:rPr>
          <w:i/>
          <w:iCs/>
          <w:sz w:val="22"/>
          <w:szCs w:val="22"/>
        </w:rPr>
      </w:pPr>
      <w:r w:rsidRPr="007B57FF">
        <w:rPr>
          <w:b/>
          <w:bCs/>
          <w:sz w:val="22"/>
          <w:szCs w:val="22"/>
        </w:rPr>
        <w:t>Privately provided childcare services:</w:t>
      </w:r>
      <w:r w:rsidRPr="007B57FF">
        <w:rPr>
          <w:sz w:val="22"/>
          <w:szCs w:val="22"/>
        </w:rPr>
        <w:t xml:space="preserve"> stand-alone, privately-run childcare centers that are not operated and funded by the government. These may include daycares, nurseries, creches, preschools and kindergartens, with varying terminology on an economy-by-economy basis. Private childcare services can be non-profit or for-profit entities.</w:t>
      </w:r>
      <w:r w:rsidRPr="007B57FF">
        <w:rPr>
          <w:i/>
          <w:iCs/>
          <w:sz w:val="22"/>
          <w:szCs w:val="22"/>
        </w:rPr>
        <w:t xml:space="preserve"> </w:t>
      </w:r>
    </w:p>
    <w:p w14:paraId="05BC7477" w14:textId="77777777" w:rsidR="00A9128A" w:rsidRPr="007B57FF" w:rsidRDefault="00A9128A">
      <w:pPr>
        <w:spacing w:after="0" w:line="240" w:lineRule="auto"/>
        <w:rPr>
          <w:rFonts w:ascii="Times New Roman" w:hAnsi="Times New Roman" w:cs="Times New Roman"/>
          <w:lang w:eastAsia="uk-UA"/>
        </w:rPr>
      </w:pPr>
    </w:p>
    <w:p w14:paraId="29CCBB8B" w14:textId="6EB3E640" w:rsidR="00A9128A" w:rsidRPr="007B57FF" w:rsidRDefault="00A9128A">
      <w:pPr>
        <w:spacing w:after="0" w:line="240" w:lineRule="auto"/>
        <w:jc w:val="both"/>
        <w:rPr>
          <w:rFonts w:ascii="Times New Roman" w:hAnsi="Times New Roman" w:cs="Times New Roman"/>
        </w:rPr>
      </w:pPr>
      <w:r w:rsidRPr="007B57FF">
        <w:rPr>
          <w:rFonts w:ascii="Times New Roman" w:hAnsi="Times New Roman" w:cs="Times New Roman"/>
          <w:b/>
          <w:bCs/>
        </w:rPr>
        <w:t xml:space="preserve">Child-to-teacher ratio: </w:t>
      </w:r>
      <w:r w:rsidRPr="007B57FF">
        <w:rPr>
          <w:rFonts w:ascii="Times New Roman" w:hAnsi="Times New Roman" w:cs="Times New Roman"/>
        </w:rPr>
        <w:t>number of children for every teacher in a class. A 3:1 child to teacher ratio indicates that there are 3 children for every one teacher.</w:t>
      </w:r>
    </w:p>
    <w:p w14:paraId="069523BC" w14:textId="77777777" w:rsidR="00255BD6" w:rsidRPr="007B57FF" w:rsidRDefault="00255BD6">
      <w:pPr>
        <w:spacing w:after="0" w:line="240" w:lineRule="auto"/>
        <w:jc w:val="both"/>
        <w:rPr>
          <w:rFonts w:ascii="Times New Roman" w:hAnsi="Times New Roman" w:cs="Times New Roman"/>
        </w:rPr>
      </w:pPr>
    </w:p>
    <w:p w14:paraId="2E4393D2" w14:textId="228887CA" w:rsidR="00A9128A" w:rsidRPr="007B57FF" w:rsidRDefault="00A9128A">
      <w:pPr>
        <w:spacing w:after="0" w:line="240" w:lineRule="auto"/>
        <w:jc w:val="both"/>
        <w:rPr>
          <w:rFonts w:ascii="Times New Roman" w:hAnsi="Times New Roman" w:cs="Times New Roman"/>
        </w:rPr>
      </w:pPr>
      <w:r w:rsidRPr="007B57FF">
        <w:rPr>
          <w:rFonts w:ascii="Times New Roman" w:hAnsi="Times New Roman" w:cs="Times New Roman"/>
          <w:b/>
          <w:bCs/>
        </w:rPr>
        <w:t>Employee:</w:t>
      </w:r>
      <w:r w:rsidRPr="007B57FF">
        <w:rPr>
          <w:rFonts w:ascii="Times New Roman" w:hAnsi="Times New Roman" w:cs="Times New Roman"/>
        </w:rPr>
        <w:t xml:space="preserve"> an individual employed full-time for wages in the food retail sector in a private supermarket or grocery store who has a child between the ages of 0 and up to primary school starting age.</w:t>
      </w:r>
    </w:p>
    <w:p w14:paraId="6ACE1577" w14:textId="77777777" w:rsidR="00255BD6" w:rsidRPr="007B57FF" w:rsidRDefault="00255BD6">
      <w:pPr>
        <w:spacing w:after="0" w:line="240" w:lineRule="auto"/>
        <w:jc w:val="both"/>
        <w:rPr>
          <w:rFonts w:ascii="Times New Roman" w:hAnsi="Times New Roman" w:cs="Times New Roman"/>
        </w:rPr>
      </w:pPr>
    </w:p>
    <w:p w14:paraId="718AAE56" w14:textId="77777777" w:rsidR="00A9128A" w:rsidRPr="007B57FF" w:rsidRDefault="00A9128A">
      <w:pPr>
        <w:pStyle w:val="Normal87fe6ab4-0b90-4d3c-ae5a-e4d0ee4c7ae4"/>
        <w:jc w:val="both"/>
        <w:rPr>
          <w:sz w:val="22"/>
          <w:szCs w:val="22"/>
        </w:rPr>
      </w:pPr>
      <w:r w:rsidRPr="007B57FF">
        <w:rPr>
          <w:b/>
          <w:bCs/>
          <w:sz w:val="22"/>
          <w:szCs w:val="22"/>
        </w:rPr>
        <w:t>Employer:</w:t>
      </w:r>
      <w:r w:rsidRPr="007B57FF">
        <w:rPr>
          <w:sz w:val="22"/>
          <w:szCs w:val="22"/>
        </w:rPr>
        <w:t xml:space="preserve"> private sector company. </w:t>
      </w:r>
    </w:p>
    <w:p w14:paraId="704F0B48" w14:textId="77777777" w:rsidR="00A9128A" w:rsidRPr="007B57FF" w:rsidRDefault="00A9128A">
      <w:pPr>
        <w:pStyle w:val="Normal87fe6ab4-0b90-4d3c-ae5a-e4d0ee4c7ae4"/>
        <w:jc w:val="both"/>
        <w:rPr>
          <w:b/>
          <w:bCs/>
          <w:sz w:val="22"/>
          <w:szCs w:val="22"/>
        </w:rPr>
      </w:pPr>
    </w:p>
    <w:p w14:paraId="2370B4AE" w14:textId="77777777" w:rsidR="00A9128A" w:rsidRPr="007B57FF" w:rsidRDefault="00A9128A">
      <w:pPr>
        <w:pStyle w:val="Normal87fe6ab4-0b90-4d3c-ae5a-e4d0ee4c7ae4"/>
        <w:rPr>
          <w:sz w:val="22"/>
          <w:szCs w:val="22"/>
        </w:rPr>
      </w:pPr>
      <w:r w:rsidRPr="007B57FF">
        <w:rPr>
          <w:b/>
          <w:bCs/>
          <w:sz w:val="22"/>
          <w:szCs w:val="22"/>
        </w:rPr>
        <w:t>Employer provided childcare:</w:t>
      </w:r>
      <w:r w:rsidRPr="007B57FF">
        <w:rPr>
          <w:sz w:val="22"/>
          <w:szCs w:val="22"/>
        </w:rPr>
        <w:t xml:space="preserve"> childcare services provided by the employer. It can take the following forms:</w:t>
      </w:r>
    </w:p>
    <w:p w14:paraId="35D043DD" w14:textId="77777777" w:rsidR="00A9128A" w:rsidRPr="007B57FF" w:rsidRDefault="00A9128A">
      <w:pPr>
        <w:pStyle w:val="Normal87fe6ab4-0b90-4d3c-ae5a-e4d0ee4c7ae4"/>
        <w:numPr>
          <w:ilvl w:val="0"/>
          <w:numId w:val="3"/>
        </w:numPr>
        <w:rPr>
          <w:sz w:val="22"/>
          <w:szCs w:val="22"/>
        </w:rPr>
      </w:pPr>
      <w:r w:rsidRPr="007B57FF">
        <w:rPr>
          <w:b/>
          <w:bCs/>
          <w:sz w:val="22"/>
          <w:szCs w:val="22"/>
        </w:rPr>
        <w:t>On-site childcare</w:t>
      </w:r>
      <w:r w:rsidRPr="007B57FF">
        <w:rPr>
          <w:sz w:val="22"/>
          <w:szCs w:val="22"/>
        </w:rPr>
        <w:t>: a childcare center established directly by the employer or an appointed third party on company premises.</w:t>
      </w:r>
    </w:p>
    <w:p w14:paraId="11C84829" w14:textId="77777777" w:rsidR="00A9128A" w:rsidRPr="007B57FF" w:rsidRDefault="00A9128A">
      <w:pPr>
        <w:pStyle w:val="Normal87fe6ab4-0b90-4d3c-ae5a-e4d0ee4c7ae4"/>
        <w:numPr>
          <w:ilvl w:val="0"/>
          <w:numId w:val="3"/>
        </w:numPr>
        <w:rPr>
          <w:sz w:val="22"/>
          <w:szCs w:val="22"/>
        </w:rPr>
      </w:pPr>
      <w:r w:rsidRPr="007B57FF">
        <w:rPr>
          <w:b/>
          <w:bCs/>
          <w:sz w:val="22"/>
          <w:szCs w:val="22"/>
        </w:rPr>
        <w:t>Off-or-near site childcare:</w:t>
      </w:r>
      <w:r w:rsidRPr="007B57FF">
        <w:rPr>
          <w:sz w:val="22"/>
          <w:szCs w:val="22"/>
        </w:rPr>
        <w:t xml:space="preserve"> a childcare center established by the employer [or several employers] not on company premises, including in communities where employees live.</w:t>
      </w:r>
    </w:p>
    <w:p w14:paraId="4B84FC53" w14:textId="77777777" w:rsidR="00A9128A" w:rsidRPr="007B57FF" w:rsidRDefault="00A9128A">
      <w:pPr>
        <w:pStyle w:val="Normal87fe6ab4-0b90-4d3c-ae5a-e4d0ee4c7ae4"/>
        <w:numPr>
          <w:ilvl w:val="0"/>
          <w:numId w:val="3"/>
        </w:numPr>
        <w:rPr>
          <w:sz w:val="22"/>
          <w:szCs w:val="22"/>
        </w:rPr>
      </w:pPr>
      <w:r w:rsidRPr="007B57FF">
        <w:rPr>
          <w:b/>
          <w:bCs/>
          <w:sz w:val="22"/>
          <w:szCs w:val="22"/>
        </w:rPr>
        <w:t>Employer-supported childcare:</w:t>
      </w:r>
      <w:r w:rsidRPr="007B57FF">
        <w:rPr>
          <w:sz w:val="22"/>
          <w:szCs w:val="22"/>
        </w:rPr>
        <w:t xml:space="preserve"> a private childcare center supported by the employer. This includes monetary and non-monetary support provided to pre-existing childcare centers to benefit the company’s employees.</w:t>
      </w:r>
    </w:p>
    <w:p w14:paraId="47D0D52B" w14:textId="77777777" w:rsidR="00A9128A" w:rsidRPr="007B57FF" w:rsidRDefault="00A9128A">
      <w:pPr>
        <w:pStyle w:val="Normal87fe6ab4-0b90-4d3c-ae5a-e4d0ee4c7ae4"/>
        <w:ind w:left="720"/>
        <w:jc w:val="both"/>
        <w:rPr>
          <w:color w:val="00B0F0"/>
          <w:sz w:val="22"/>
          <w:szCs w:val="22"/>
        </w:rPr>
      </w:pPr>
    </w:p>
    <w:p w14:paraId="6C929252" w14:textId="3B9CF431" w:rsidR="00A9128A" w:rsidRPr="007B57FF" w:rsidRDefault="00A9128A" w:rsidP="004F4CEB">
      <w:pPr>
        <w:spacing w:after="0" w:line="240" w:lineRule="auto"/>
        <w:rPr>
          <w:rFonts w:ascii="Times New Roman" w:hAnsi="Times New Roman" w:cs="Times New Roman"/>
        </w:rPr>
      </w:pPr>
      <w:r w:rsidRPr="007B57FF">
        <w:rPr>
          <w:rFonts w:ascii="Times New Roman" w:hAnsi="Times New Roman" w:cs="Times New Roman"/>
          <w:b/>
          <w:bCs/>
        </w:rPr>
        <w:t>Group size:</w:t>
      </w:r>
      <w:r w:rsidRPr="007B57FF">
        <w:rPr>
          <w:rFonts w:ascii="Times New Roman" w:hAnsi="Times New Roman" w:cs="Times New Roman"/>
        </w:rPr>
        <w:t xml:space="preserve"> maximum number of children allowed per class.</w:t>
      </w:r>
    </w:p>
    <w:p w14:paraId="1B5F6AA6" w14:textId="432B2473" w:rsidR="00A9128A" w:rsidRPr="007B57FF" w:rsidRDefault="00A9128A" w:rsidP="004F4CEB">
      <w:pPr>
        <w:spacing w:after="0" w:line="240" w:lineRule="auto"/>
        <w:ind w:left="-360" w:firstLine="360"/>
        <w:jc w:val="both"/>
        <w:rPr>
          <w:rFonts w:ascii="Times New Roman" w:hAnsi="Times New Roman" w:cs="Times New Roman"/>
          <w:b/>
          <w:bCs/>
        </w:rPr>
      </w:pPr>
    </w:p>
    <w:p w14:paraId="41DE18D3" w14:textId="207B4201" w:rsidR="00C16894" w:rsidRPr="007B57FF" w:rsidRDefault="00C16894">
      <w:pPr>
        <w:spacing w:after="0" w:line="240" w:lineRule="auto"/>
        <w:jc w:val="both"/>
        <w:rPr>
          <w:rFonts w:ascii="Times New Roman" w:hAnsi="Times New Roman" w:cs="Times New Roman"/>
          <w:i/>
          <w:iCs/>
        </w:rPr>
      </w:pPr>
      <w:r w:rsidRPr="007B57FF">
        <w:rPr>
          <w:rFonts w:ascii="Times New Roman" w:hAnsi="Times New Roman" w:cs="Times New Roman"/>
          <w:i/>
          <w:iCs/>
        </w:rPr>
        <w:t>Economy Coverage</w:t>
      </w:r>
      <w:r w:rsidR="009B4C21" w:rsidRPr="007B57FF">
        <w:rPr>
          <w:rFonts w:ascii="Times New Roman" w:hAnsi="Times New Roman" w:cs="Times New Roman"/>
          <w:i/>
          <w:iCs/>
        </w:rPr>
        <w:t>:</w:t>
      </w:r>
    </w:p>
    <w:p w14:paraId="7A9B8F25" w14:textId="69C2344A" w:rsidR="00C16894" w:rsidRPr="007B57FF" w:rsidRDefault="00C16894">
      <w:pPr>
        <w:spacing w:after="0" w:line="240" w:lineRule="auto"/>
        <w:jc w:val="both"/>
        <w:rPr>
          <w:rFonts w:ascii="Times New Roman" w:hAnsi="Times New Roman" w:cs="Times New Roman"/>
        </w:rPr>
      </w:pPr>
      <w:r w:rsidRPr="007B57FF">
        <w:rPr>
          <w:rFonts w:ascii="Times New Roman" w:eastAsia="Times New Roman" w:hAnsi="Times New Roman" w:cs="Times New Roman"/>
          <w:color w:val="000000"/>
        </w:rPr>
        <w:t>Algeria; Angola; Argentina; Australia; Bahamas, The; Bahrain; Bangladesh; Barbados; Belgium; Belize; Bhutan; Bolivia; Botswana; Brazil; Bulgaria; Cabo Verde; Canada; Chile; China; Colombia; Cote d'Ivoire; Croatia; Czech Republic; Denmark; Djibouti; Ecuador; Egypt, Arab Rep.; Ethiopia; Fiji; France; Gabon; Georgia; Ghana; Guinea; Hong Kong SAR, China; India; Indonesia; Iran, Islamic Rep.; Jordan; Kenya; Korea, Rep.; Kuwait; Kyrgyz Republic; Lithuania; Malawi; Malaysia; Malta; Mauritania; Mauritius; Mexico; Moldova; Mongolia; Morocco; Namibia; Nepal; Nicaragua; Norway; Oman; Pakistan; Panama; Paraguay; Peru; Philippines; Poland; Portugal; Puerto Rico (U.S.); Qatar; Romania; Russian Federation; Rwanda; Senegal; Serbia; Sierra Leone; Singapore; Slovenia; South Africa; Spain; Sri Lanka; Suriname; Switzerland; Tajikistan; Tanzania; Thailand; Togo; Trinidad and Tobago; Tunisia; Turkey; Uganda; Ukraine; United Arab Emirates; United Kingdom; United States; Uzbekistan; Vietnam; Zambia</w:t>
      </w:r>
    </w:p>
    <w:p w14:paraId="45E03E02" w14:textId="4CC2C388" w:rsidR="003927F9" w:rsidRPr="007B57FF" w:rsidRDefault="003927F9" w:rsidP="007D684B">
      <w:pPr>
        <w:pStyle w:val="Normal87fe6ab4-0b90-4d3c-ae5a-e4d0ee4c7ae4"/>
        <w:jc w:val="both"/>
        <w:rPr>
          <w:sz w:val="22"/>
          <w:szCs w:val="22"/>
        </w:rPr>
      </w:pPr>
    </w:p>
    <w:p w14:paraId="3FEACBAE" w14:textId="77777777" w:rsidR="00E45459" w:rsidRPr="007B57FF" w:rsidRDefault="00E45459">
      <w:pPr>
        <w:spacing w:after="0" w:line="240" w:lineRule="auto"/>
        <w:jc w:val="both"/>
        <w:rPr>
          <w:rFonts w:ascii="Times New Roman" w:hAnsi="Times New Roman" w:cs="Times New Roman"/>
          <w:color w:val="1F3864" w:themeColor="accent5" w:themeShade="80"/>
        </w:rPr>
      </w:pPr>
    </w:p>
    <w:p w14:paraId="2BCF103F" w14:textId="3F1F8418" w:rsidR="00985542" w:rsidRPr="007B57FF" w:rsidRDefault="00C16894">
      <w:pPr>
        <w:spacing w:after="0" w:line="240" w:lineRule="auto"/>
        <w:jc w:val="both"/>
        <w:rPr>
          <w:rFonts w:ascii="Times New Roman" w:hAnsi="Times New Roman" w:cs="Times New Roman"/>
          <w:b/>
          <w:bCs/>
          <w:i/>
          <w:iCs/>
          <w:color w:val="1F3864" w:themeColor="accent5" w:themeShade="80"/>
        </w:rPr>
      </w:pPr>
      <w:r w:rsidRPr="007B57FF">
        <w:rPr>
          <w:rFonts w:ascii="Times New Roman" w:hAnsi="Times New Roman" w:cs="Times New Roman"/>
          <w:b/>
          <w:bCs/>
          <w:color w:val="1F3864" w:themeColor="accent5" w:themeShade="80"/>
        </w:rPr>
        <w:t xml:space="preserve">I. Availability Pillar </w:t>
      </w:r>
    </w:p>
    <w:p w14:paraId="3BEB4EBC" w14:textId="77777777" w:rsidR="00C16894" w:rsidRPr="007B57FF" w:rsidRDefault="00732AD4">
      <w:pPr>
        <w:pStyle w:val="Normal87fe6ab4-0b90-4d3c-ae5a-e4d0ee4c7ae4"/>
        <w:numPr>
          <w:ilvl w:val="0"/>
          <w:numId w:val="50"/>
        </w:numPr>
        <w:jc w:val="both"/>
        <w:rPr>
          <w:i/>
          <w:iCs/>
          <w:sz w:val="22"/>
          <w:szCs w:val="22"/>
        </w:rPr>
      </w:pPr>
      <w:r w:rsidRPr="007B57FF">
        <w:rPr>
          <w:sz w:val="22"/>
          <w:szCs w:val="22"/>
        </w:rPr>
        <w:t>What is the pre-</w:t>
      </w:r>
      <w:r w:rsidR="000E2099" w:rsidRPr="007B57FF">
        <w:rPr>
          <w:sz w:val="22"/>
          <w:szCs w:val="22"/>
        </w:rPr>
        <w:t>primary school</w:t>
      </w:r>
      <w:r w:rsidRPr="007B57FF">
        <w:rPr>
          <w:sz w:val="22"/>
          <w:szCs w:val="22"/>
        </w:rPr>
        <w:t xml:space="preserve"> starting age? </w:t>
      </w:r>
    </w:p>
    <w:p w14:paraId="75C022C1" w14:textId="3255C478" w:rsidR="00732AD4" w:rsidRPr="007B57FF" w:rsidRDefault="005E7D72" w:rsidP="00303176">
      <w:pPr>
        <w:pStyle w:val="Normal87fe6ab4-0b90-4d3c-ae5a-e4d0ee4c7ae4"/>
        <w:numPr>
          <w:ilvl w:val="1"/>
          <w:numId w:val="50"/>
        </w:numPr>
        <w:jc w:val="both"/>
        <w:rPr>
          <w:sz w:val="22"/>
          <w:szCs w:val="22"/>
        </w:rPr>
      </w:pPr>
      <w:r w:rsidRPr="007B57FF">
        <w:rPr>
          <w:sz w:val="22"/>
          <w:szCs w:val="22"/>
        </w:rPr>
        <w:t>The p</w:t>
      </w:r>
      <w:r w:rsidR="002A6C9E" w:rsidRPr="007B57FF">
        <w:rPr>
          <w:sz w:val="22"/>
          <w:szCs w:val="22"/>
        </w:rPr>
        <w:t>re-</w:t>
      </w:r>
      <w:r w:rsidR="000E2099" w:rsidRPr="007B57FF">
        <w:rPr>
          <w:sz w:val="22"/>
          <w:szCs w:val="22"/>
        </w:rPr>
        <w:t>primary</w:t>
      </w:r>
      <w:r w:rsidR="00732AD4" w:rsidRPr="007B57FF">
        <w:rPr>
          <w:sz w:val="22"/>
          <w:szCs w:val="22"/>
        </w:rPr>
        <w:t xml:space="preserve"> </w:t>
      </w:r>
      <w:r w:rsidR="000E2099" w:rsidRPr="007B57FF">
        <w:rPr>
          <w:sz w:val="22"/>
          <w:szCs w:val="22"/>
        </w:rPr>
        <w:t xml:space="preserve">school </w:t>
      </w:r>
      <w:r w:rsidR="00732AD4" w:rsidRPr="007B57FF">
        <w:rPr>
          <w:sz w:val="22"/>
          <w:szCs w:val="22"/>
        </w:rPr>
        <w:t xml:space="preserve">starting age is the age at which </w:t>
      </w:r>
      <w:r w:rsidR="002A6C9E" w:rsidRPr="007B57FF">
        <w:rPr>
          <w:sz w:val="22"/>
          <w:szCs w:val="22"/>
        </w:rPr>
        <w:t>children</w:t>
      </w:r>
      <w:r w:rsidR="00732AD4" w:rsidRPr="007B57FF">
        <w:rPr>
          <w:sz w:val="22"/>
          <w:szCs w:val="22"/>
        </w:rPr>
        <w:t xml:space="preserve"> </w:t>
      </w:r>
      <w:r w:rsidR="002A6C9E" w:rsidRPr="007B57FF">
        <w:rPr>
          <w:sz w:val="22"/>
          <w:szCs w:val="22"/>
        </w:rPr>
        <w:t>typically</w:t>
      </w:r>
      <w:r w:rsidR="00732AD4" w:rsidRPr="007B57FF">
        <w:rPr>
          <w:sz w:val="22"/>
          <w:szCs w:val="22"/>
        </w:rPr>
        <w:t xml:space="preserve"> </w:t>
      </w:r>
      <w:r w:rsidR="002A6C9E" w:rsidRPr="007B57FF">
        <w:rPr>
          <w:sz w:val="22"/>
          <w:szCs w:val="22"/>
        </w:rPr>
        <w:t xml:space="preserve">enter </w:t>
      </w:r>
      <w:r w:rsidR="00E3441B" w:rsidRPr="007B57FF">
        <w:rPr>
          <w:sz w:val="22"/>
          <w:szCs w:val="22"/>
        </w:rPr>
        <w:t xml:space="preserve">formal </w:t>
      </w:r>
      <w:r w:rsidR="002A6C9E" w:rsidRPr="007B57FF">
        <w:rPr>
          <w:sz w:val="22"/>
          <w:szCs w:val="22"/>
        </w:rPr>
        <w:t>pre-</w:t>
      </w:r>
      <w:r w:rsidR="00554848" w:rsidRPr="007B57FF">
        <w:rPr>
          <w:sz w:val="22"/>
          <w:szCs w:val="22"/>
        </w:rPr>
        <w:t>primary</w:t>
      </w:r>
      <w:r w:rsidR="00DD38B3" w:rsidRPr="007B57FF">
        <w:rPr>
          <w:sz w:val="22"/>
          <w:szCs w:val="22"/>
        </w:rPr>
        <w:t xml:space="preserve"> education</w:t>
      </w:r>
      <w:r w:rsidR="00353F3E" w:rsidRPr="007B57FF">
        <w:rPr>
          <w:sz w:val="22"/>
          <w:szCs w:val="22"/>
        </w:rPr>
        <w:t xml:space="preserve"> </w:t>
      </w:r>
      <w:r w:rsidR="00554848" w:rsidRPr="007B57FF">
        <w:rPr>
          <w:sz w:val="22"/>
          <w:szCs w:val="22"/>
        </w:rPr>
        <w:t>as the initial stage of organize</w:t>
      </w:r>
      <w:r w:rsidR="00FB6FE6" w:rsidRPr="007B57FF">
        <w:rPr>
          <w:sz w:val="22"/>
          <w:szCs w:val="22"/>
        </w:rPr>
        <w:t>d</w:t>
      </w:r>
      <w:r w:rsidR="00554848" w:rsidRPr="007B57FF">
        <w:rPr>
          <w:sz w:val="22"/>
          <w:szCs w:val="22"/>
        </w:rPr>
        <w:t xml:space="preserve"> instruction</w:t>
      </w:r>
      <w:r w:rsidR="00FB6FE6" w:rsidRPr="007B57FF">
        <w:rPr>
          <w:sz w:val="22"/>
          <w:szCs w:val="22"/>
        </w:rPr>
        <w:t>,</w:t>
      </w:r>
      <w:r w:rsidR="00A34D79" w:rsidRPr="007B57FF">
        <w:rPr>
          <w:sz w:val="22"/>
          <w:szCs w:val="22"/>
        </w:rPr>
        <w:t xml:space="preserve"> designed primarily to introduce very young children</w:t>
      </w:r>
      <w:r w:rsidR="00F85965" w:rsidRPr="007B57FF">
        <w:rPr>
          <w:sz w:val="22"/>
          <w:szCs w:val="22"/>
        </w:rPr>
        <w:t xml:space="preserve"> </w:t>
      </w:r>
      <w:r w:rsidR="00A34D79" w:rsidRPr="007B57FF">
        <w:rPr>
          <w:sz w:val="22"/>
          <w:szCs w:val="22"/>
        </w:rPr>
        <w:t>to a school-type environment</w:t>
      </w:r>
      <w:r w:rsidR="00732AD4" w:rsidRPr="007B57FF">
        <w:rPr>
          <w:sz w:val="22"/>
          <w:szCs w:val="22"/>
        </w:rPr>
        <w:t xml:space="preserve">, </w:t>
      </w:r>
      <w:r w:rsidR="00B14B77" w:rsidRPr="007B57FF">
        <w:rPr>
          <w:sz w:val="22"/>
          <w:szCs w:val="22"/>
        </w:rPr>
        <w:t>that is, to provide a bridge between home and a school-based atmosphere.</w:t>
      </w:r>
      <w:r w:rsidR="00F1321E" w:rsidRPr="007B57FF">
        <w:rPr>
          <w:rStyle w:val="FootnoteReference"/>
          <w:sz w:val="22"/>
          <w:szCs w:val="22"/>
        </w:rPr>
        <w:footnoteReference w:id="3"/>
      </w:r>
      <w:r w:rsidR="00B14B77" w:rsidRPr="007B57FF">
        <w:rPr>
          <w:sz w:val="22"/>
          <w:szCs w:val="22"/>
        </w:rPr>
        <w:t xml:space="preserve"> </w:t>
      </w:r>
      <w:r w:rsidR="003E4318" w:rsidRPr="007B57FF">
        <w:rPr>
          <w:sz w:val="22"/>
          <w:szCs w:val="22"/>
        </w:rPr>
        <w:t xml:space="preserve">Where </w:t>
      </w:r>
      <w:r w:rsidR="0018711F" w:rsidRPr="007B57FF">
        <w:rPr>
          <w:sz w:val="22"/>
          <w:szCs w:val="22"/>
        </w:rPr>
        <w:t>e</w:t>
      </w:r>
      <w:r w:rsidR="003E4318" w:rsidRPr="007B57FF">
        <w:rPr>
          <w:sz w:val="22"/>
          <w:szCs w:val="22"/>
        </w:rPr>
        <w:t xml:space="preserve">arly </w:t>
      </w:r>
      <w:r w:rsidR="0018711F" w:rsidRPr="007B57FF">
        <w:rPr>
          <w:sz w:val="22"/>
          <w:szCs w:val="22"/>
        </w:rPr>
        <w:t>c</w:t>
      </w:r>
      <w:r w:rsidR="003E4318" w:rsidRPr="007B57FF">
        <w:rPr>
          <w:sz w:val="22"/>
          <w:szCs w:val="22"/>
        </w:rPr>
        <w:t xml:space="preserve">hildhood </w:t>
      </w:r>
      <w:r w:rsidR="0018711F" w:rsidRPr="007B57FF">
        <w:rPr>
          <w:sz w:val="22"/>
          <w:szCs w:val="22"/>
        </w:rPr>
        <w:t>e</w:t>
      </w:r>
      <w:r w:rsidR="003E4318" w:rsidRPr="007B57FF">
        <w:rPr>
          <w:sz w:val="22"/>
          <w:szCs w:val="22"/>
        </w:rPr>
        <w:t xml:space="preserve">ducation and </w:t>
      </w:r>
      <w:r w:rsidR="0018711F" w:rsidRPr="007B57FF">
        <w:rPr>
          <w:sz w:val="22"/>
          <w:szCs w:val="22"/>
        </w:rPr>
        <w:t>c</w:t>
      </w:r>
      <w:r w:rsidR="003E4318" w:rsidRPr="007B57FF">
        <w:rPr>
          <w:sz w:val="22"/>
          <w:szCs w:val="22"/>
        </w:rPr>
        <w:t>are is divided into different cycles</w:t>
      </w:r>
      <w:r w:rsidR="0018711F" w:rsidRPr="007B57FF">
        <w:rPr>
          <w:sz w:val="22"/>
          <w:szCs w:val="22"/>
        </w:rPr>
        <w:t xml:space="preserve"> depending on the age of the child (i.e. creches, nurseries, kindergartens, etc.)</w:t>
      </w:r>
      <w:r w:rsidR="003E4318" w:rsidRPr="007B57FF">
        <w:rPr>
          <w:sz w:val="22"/>
          <w:szCs w:val="22"/>
        </w:rPr>
        <w:t xml:space="preserve">, this is typically the last cycle before the start of primary school age. </w:t>
      </w:r>
      <w:r w:rsidR="00FB6FE6" w:rsidRPr="007B57FF">
        <w:rPr>
          <w:sz w:val="22"/>
          <w:szCs w:val="22"/>
        </w:rPr>
        <w:t>Where differences exist in the</w:t>
      </w:r>
      <w:r w:rsidR="009D42E6" w:rsidRPr="007B57FF">
        <w:rPr>
          <w:sz w:val="22"/>
          <w:szCs w:val="22"/>
        </w:rPr>
        <w:t xml:space="preserve"> entrance</w:t>
      </w:r>
      <w:r w:rsidR="00FB6FE6" w:rsidRPr="007B57FF">
        <w:rPr>
          <w:sz w:val="22"/>
          <w:szCs w:val="22"/>
        </w:rPr>
        <w:t xml:space="preserve"> age depending on the level of</w:t>
      </w:r>
      <w:r w:rsidR="009D42E6" w:rsidRPr="007B57FF">
        <w:rPr>
          <w:sz w:val="22"/>
          <w:szCs w:val="22"/>
        </w:rPr>
        <w:t xml:space="preserve"> pre-primary education, i</w:t>
      </w:r>
      <w:r w:rsidR="00FB6FE6" w:rsidRPr="007B57FF">
        <w:rPr>
          <w:sz w:val="22"/>
          <w:szCs w:val="22"/>
        </w:rPr>
        <w:t>t is assumed that children</w:t>
      </w:r>
      <w:r w:rsidR="00732AD4" w:rsidRPr="007B57FF">
        <w:rPr>
          <w:sz w:val="22"/>
          <w:szCs w:val="22"/>
        </w:rPr>
        <w:t xml:space="preserve"> start at the official entrance age for the lowest level </w:t>
      </w:r>
      <w:r w:rsidR="00732AD4" w:rsidRPr="007B57FF">
        <w:rPr>
          <w:sz w:val="22"/>
          <w:szCs w:val="22"/>
        </w:rPr>
        <w:lastRenderedPageBreak/>
        <w:t xml:space="preserve">of </w:t>
      </w:r>
      <w:r w:rsidR="009D42E6" w:rsidRPr="007B57FF">
        <w:rPr>
          <w:sz w:val="22"/>
          <w:szCs w:val="22"/>
        </w:rPr>
        <w:t xml:space="preserve">pre-primary </w:t>
      </w:r>
      <w:r w:rsidR="00732AD4" w:rsidRPr="007B57FF">
        <w:rPr>
          <w:sz w:val="22"/>
          <w:szCs w:val="22"/>
        </w:rPr>
        <w:t>education.</w:t>
      </w:r>
      <w:r w:rsidR="0018711F" w:rsidRPr="007B57FF">
        <w:rPr>
          <w:rStyle w:val="FootnoteReference"/>
          <w:sz w:val="22"/>
          <w:szCs w:val="22"/>
        </w:rPr>
        <w:footnoteReference w:id="4"/>
      </w:r>
      <w:r w:rsidR="000E2099" w:rsidRPr="007B57FF">
        <w:rPr>
          <w:sz w:val="22"/>
          <w:szCs w:val="22"/>
        </w:rPr>
        <w:t xml:space="preserve"> </w:t>
      </w:r>
      <w:r w:rsidR="00D3136F" w:rsidRPr="007B57FF">
        <w:rPr>
          <w:sz w:val="22"/>
          <w:szCs w:val="22"/>
        </w:rPr>
        <w:t>If the official entry age is not a full number</w:t>
      </w:r>
      <w:r w:rsidR="00B44652" w:rsidRPr="007B57FF">
        <w:rPr>
          <w:sz w:val="22"/>
          <w:szCs w:val="22"/>
        </w:rPr>
        <w:t xml:space="preserve">, for example 2 years and 6 months, the age is rounded up to the closest whole number. </w:t>
      </w:r>
      <w:r w:rsidR="00400071" w:rsidRPr="007B57FF">
        <w:rPr>
          <w:sz w:val="22"/>
          <w:szCs w:val="22"/>
        </w:rPr>
        <w:t>Official Websites</w:t>
      </w:r>
      <w:r w:rsidR="004B0EB6" w:rsidRPr="007B57FF">
        <w:rPr>
          <w:sz w:val="22"/>
          <w:szCs w:val="22"/>
        </w:rPr>
        <w:t>,</w:t>
      </w:r>
      <w:r w:rsidR="00400071" w:rsidRPr="007B57FF">
        <w:rPr>
          <w:sz w:val="22"/>
          <w:szCs w:val="22"/>
        </w:rPr>
        <w:t xml:space="preserve"> National Curriculum Frameworks</w:t>
      </w:r>
      <w:r w:rsidR="004B0EB6" w:rsidRPr="007B57FF">
        <w:rPr>
          <w:sz w:val="22"/>
          <w:szCs w:val="22"/>
        </w:rPr>
        <w:t>, and national policies</w:t>
      </w:r>
      <w:r w:rsidR="00400071" w:rsidRPr="007B57FF">
        <w:rPr>
          <w:sz w:val="22"/>
          <w:szCs w:val="22"/>
        </w:rPr>
        <w:t xml:space="preserve"> can be cited for purposes of this question in case of absence of other legal instruments.</w:t>
      </w:r>
    </w:p>
    <w:p w14:paraId="67023262" w14:textId="1F11379F" w:rsidR="00732AD4" w:rsidRPr="007B57FF" w:rsidRDefault="00AB4455">
      <w:pPr>
        <w:pStyle w:val="ListParagraph"/>
        <w:numPr>
          <w:ilvl w:val="0"/>
          <w:numId w:val="9"/>
        </w:numPr>
        <w:jc w:val="both"/>
        <w:rPr>
          <w:sz w:val="22"/>
          <w:szCs w:val="22"/>
        </w:rPr>
      </w:pPr>
      <w:r w:rsidRPr="007B57FF">
        <w:rPr>
          <w:sz w:val="22"/>
          <w:szCs w:val="22"/>
        </w:rPr>
        <w:t>The a</w:t>
      </w:r>
      <w:r w:rsidR="00732AD4" w:rsidRPr="007B57FF">
        <w:rPr>
          <w:sz w:val="22"/>
          <w:szCs w:val="22"/>
        </w:rPr>
        <w:t>nswer is the official age</w:t>
      </w:r>
      <w:r w:rsidR="00744ACD" w:rsidRPr="007B57FF">
        <w:rPr>
          <w:sz w:val="22"/>
          <w:szCs w:val="22"/>
        </w:rPr>
        <w:t xml:space="preserve"> (in years)</w:t>
      </w:r>
      <w:r w:rsidR="00732AD4" w:rsidRPr="007B57FF">
        <w:rPr>
          <w:sz w:val="22"/>
          <w:szCs w:val="22"/>
        </w:rPr>
        <w:t xml:space="preserve"> at which </w:t>
      </w:r>
      <w:r w:rsidR="00DD38B3" w:rsidRPr="007B57FF">
        <w:rPr>
          <w:sz w:val="22"/>
          <w:szCs w:val="22"/>
        </w:rPr>
        <w:t>children</w:t>
      </w:r>
      <w:r w:rsidR="00732AD4" w:rsidRPr="007B57FF">
        <w:rPr>
          <w:sz w:val="22"/>
          <w:szCs w:val="22"/>
        </w:rPr>
        <w:t xml:space="preserve"> </w:t>
      </w:r>
      <w:r w:rsidR="00BC4901" w:rsidRPr="007B57FF">
        <w:rPr>
          <w:sz w:val="22"/>
          <w:szCs w:val="22"/>
        </w:rPr>
        <w:t>can</w:t>
      </w:r>
      <w:r w:rsidR="00732AD4" w:rsidRPr="007B57FF">
        <w:rPr>
          <w:sz w:val="22"/>
          <w:szCs w:val="22"/>
        </w:rPr>
        <w:t xml:space="preserve"> enter the lowest level of p</w:t>
      </w:r>
      <w:r w:rsidR="00DD38B3" w:rsidRPr="007B57FF">
        <w:rPr>
          <w:sz w:val="22"/>
          <w:szCs w:val="22"/>
        </w:rPr>
        <w:t>re-</w:t>
      </w:r>
      <w:r w:rsidR="00BC4901" w:rsidRPr="007B57FF">
        <w:rPr>
          <w:sz w:val="22"/>
          <w:szCs w:val="22"/>
        </w:rPr>
        <w:t>primary</w:t>
      </w:r>
      <w:r w:rsidR="00732AD4" w:rsidRPr="007B57FF">
        <w:rPr>
          <w:sz w:val="22"/>
          <w:szCs w:val="22"/>
        </w:rPr>
        <w:t xml:space="preserve"> education.</w:t>
      </w:r>
    </w:p>
    <w:p w14:paraId="479C9358" w14:textId="6129EB28" w:rsidR="009B13D5" w:rsidRPr="007B57FF" w:rsidRDefault="009B13D5">
      <w:pPr>
        <w:pStyle w:val="ListParagraph"/>
        <w:jc w:val="both"/>
        <w:rPr>
          <w:sz w:val="22"/>
          <w:szCs w:val="22"/>
        </w:rPr>
      </w:pPr>
    </w:p>
    <w:p w14:paraId="7017B076" w14:textId="77777777" w:rsidR="00C16894" w:rsidRPr="007B57FF" w:rsidRDefault="00F42363">
      <w:pPr>
        <w:pStyle w:val="Normal87fe6ab4-0b90-4d3c-ae5a-e4d0ee4c7ae4"/>
        <w:numPr>
          <w:ilvl w:val="0"/>
          <w:numId w:val="50"/>
        </w:numPr>
        <w:jc w:val="both"/>
        <w:rPr>
          <w:i/>
          <w:iCs/>
          <w:sz w:val="22"/>
          <w:szCs w:val="22"/>
        </w:rPr>
      </w:pPr>
      <w:r w:rsidRPr="007B57FF">
        <w:rPr>
          <w:sz w:val="22"/>
          <w:szCs w:val="22"/>
        </w:rPr>
        <w:t xml:space="preserve">Does the </w:t>
      </w:r>
      <w:r w:rsidR="00696BA0" w:rsidRPr="007B57FF">
        <w:rPr>
          <w:sz w:val="22"/>
          <w:szCs w:val="22"/>
        </w:rPr>
        <w:t xml:space="preserve">law </w:t>
      </w:r>
      <w:r w:rsidR="00385AAA" w:rsidRPr="007B57FF">
        <w:rPr>
          <w:sz w:val="22"/>
          <w:szCs w:val="22"/>
        </w:rPr>
        <w:t>regulate</w:t>
      </w:r>
      <w:r w:rsidR="00696BA0" w:rsidRPr="007B57FF">
        <w:rPr>
          <w:sz w:val="22"/>
          <w:szCs w:val="22"/>
        </w:rPr>
        <w:t xml:space="preserve"> public provision of childcare services</w:t>
      </w:r>
      <w:r w:rsidRPr="007B57FF">
        <w:rPr>
          <w:sz w:val="22"/>
          <w:szCs w:val="22"/>
        </w:rPr>
        <w:t>?</w:t>
      </w:r>
      <w:r w:rsidR="009B13D5" w:rsidRPr="007B57FF">
        <w:rPr>
          <w:sz w:val="22"/>
          <w:szCs w:val="22"/>
        </w:rPr>
        <w:t xml:space="preserve"> </w:t>
      </w:r>
    </w:p>
    <w:p w14:paraId="098B02C7" w14:textId="3DA85370" w:rsidR="00F42363" w:rsidRPr="007B57FF" w:rsidRDefault="00F42363">
      <w:pPr>
        <w:pStyle w:val="ListParagraph"/>
        <w:numPr>
          <w:ilvl w:val="0"/>
          <w:numId w:val="3"/>
        </w:numPr>
        <w:jc w:val="both"/>
        <w:textAlignment w:val="baseline"/>
        <w:rPr>
          <w:sz w:val="22"/>
          <w:szCs w:val="22"/>
        </w:rPr>
      </w:pPr>
      <w:r w:rsidRPr="007B57FF">
        <w:rPr>
          <w:sz w:val="22"/>
          <w:szCs w:val="22"/>
        </w:rPr>
        <w:t xml:space="preserve">The answer is “Yes” if </w:t>
      </w:r>
      <w:r w:rsidR="00E501C9" w:rsidRPr="007B57FF">
        <w:rPr>
          <w:sz w:val="22"/>
          <w:szCs w:val="22"/>
        </w:rPr>
        <w:t>provision of public childcare services is</w:t>
      </w:r>
      <w:r w:rsidR="006059DC" w:rsidRPr="007B57FF">
        <w:rPr>
          <w:sz w:val="22"/>
          <w:szCs w:val="22"/>
        </w:rPr>
        <w:t xml:space="preserve"> </w:t>
      </w:r>
      <w:r w:rsidR="00E501C9" w:rsidRPr="007B57FF">
        <w:rPr>
          <w:sz w:val="22"/>
          <w:szCs w:val="22"/>
        </w:rPr>
        <w:t>regulated</w:t>
      </w:r>
      <w:r w:rsidR="00D417BB" w:rsidRPr="007B57FF">
        <w:rPr>
          <w:sz w:val="22"/>
          <w:szCs w:val="22"/>
        </w:rPr>
        <w:t xml:space="preserve"> and</w:t>
      </w:r>
      <w:r w:rsidR="004638D6" w:rsidRPr="007B57FF">
        <w:rPr>
          <w:sz w:val="22"/>
          <w:szCs w:val="22"/>
        </w:rPr>
        <w:t xml:space="preserve"> terms</w:t>
      </w:r>
      <w:r w:rsidR="006059DC" w:rsidRPr="007B57FF">
        <w:rPr>
          <w:sz w:val="22"/>
          <w:szCs w:val="22"/>
        </w:rPr>
        <w:t xml:space="preserve"> of such provision</w:t>
      </w:r>
      <w:r w:rsidR="004638D6" w:rsidRPr="007B57FF">
        <w:rPr>
          <w:sz w:val="22"/>
          <w:szCs w:val="22"/>
        </w:rPr>
        <w:t xml:space="preserve"> and </w:t>
      </w:r>
      <w:r w:rsidR="00211FE1" w:rsidRPr="007B57FF">
        <w:rPr>
          <w:sz w:val="22"/>
          <w:szCs w:val="22"/>
        </w:rPr>
        <w:t>associated responsibilities of the government are defined.</w:t>
      </w:r>
    </w:p>
    <w:p w14:paraId="022BD83D" w14:textId="19CBD78E" w:rsidR="00742240" w:rsidRPr="007B57FF" w:rsidRDefault="00742240">
      <w:pPr>
        <w:pStyle w:val="ListParagraph"/>
        <w:numPr>
          <w:ilvl w:val="0"/>
          <w:numId w:val="3"/>
        </w:numPr>
        <w:jc w:val="both"/>
        <w:textAlignment w:val="baseline"/>
        <w:rPr>
          <w:sz w:val="22"/>
          <w:szCs w:val="22"/>
        </w:rPr>
      </w:pPr>
      <w:r w:rsidRPr="007B57FF">
        <w:rPr>
          <w:sz w:val="22"/>
          <w:szCs w:val="22"/>
        </w:rPr>
        <w:t>The answer is “Yes” if the government must guarantee</w:t>
      </w:r>
      <w:r w:rsidR="00005712" w:rsidRPr="007B57FF">
        <w:rPr>
          <w:sz w:val="22"/>
          <w:szCs w:val="22"/>
        </w:rPr>
        <w:t xml:space="preserve"> </w:t>
      </w:r>
      <w:r w:rsidR="00C9711E" w:rsidRPr="007B57FF">
        <w:rPr>
          <w:sz w:val="22"/>
          <w:szCs w:val="22"/>
        </w:rPr>
        <w:t xml:space="preserve">the </w:t>
      </w:r>
      <w:r w:rsidR="001D2EAA" w:rsidRPr="007B57FF">
        <w:rPr>
          <w:sz w:val="22"/>
          <w:szCs w:val="22"/>
        </w:rPr>
        <w:t xml:space="preserve">availability </w:t>
      </w:r>
      <w:r w:rsidR="00005712" w:rsidRPr="007B57FF">
        <w:rPr>
          <w:sz w:val="22"/>
          <w:szCs w:val="22"/>
        </w:rPr>
        <w:t xml:space="preserve">of childcare services </w:t>
      </w:r>
      <w:r w:rsidR="001D2EAA" w:rsidRPr="007B57FF">
        <w:rPr>
          <w:sz w:val="22"/>
          <w:szCs w:val="22"/>
        </w:rPr>
        <w:t>and/</w:t>
      </w:r>
      <w:r w:rsidR="00005712" w:rsidRPr="007B57FF">
        <w:rPr>
          <w:sz w:val="22"/>
          <w:szCs w:val="22"/>
        </w:rPr>
        <w:t>or</w:t>
      </w:r>
      <w:r w:rsidRPr="007B57FF">
        <w:rPr>
          <w:sz w:val="22"/>
          <w:szCs w:val="22"/>
        </w:rPr>
        <w:t xml:space="preserve"> sufficient supply of places in childcare centers. </w:t>
      </w:r>
    </w:p>
    <w:p w14:paraId="34F62F49" w14:textId="46E65BC1" w:rsidR="00F42363" w:rsidRPr="007B57FF" w:rsidRDefault="00F42363">
      <w:pPr>
        <w:pStyle w:val="ListParagraph"/>
        <w:numPr>
          <w:ilvl w:val="0"/>
          <w:numId w:val="3"/>
        </w:numPr>
        <w:jc w:val="both"/>
        <w:textAlignment w:val="baseline"/>
        <w:rPr>
          <w:sz w:val="22"/>
          <w:szCs w:val="22"/>
        </w:rPr>
      </w:pPr>
      <w:r w:rsidRPr="007B57FF">
        <w:rPr>
          <w:sz w:val="22"/>
          <w:szCs w:val="22"/>
        </w:rPr>
        <w:t>The answer is “Yes” if childcare</w:t>
      </w:r>
      <w:r w:rsidR="00A01F83" w:rsidRPr="007B57FF">
        <w:rPr>
          <w:sz w:val="22"/>
          <w:szCs w:val="22"/>
        </w:rPr>
        <w:t xml:space="preserve"> services</w:t>
      </w:r>
      <w:r w:rsidRPr="007B57FF">
        <w:rPr>
          <w:sz w:val="22"/>
          <w:szCs w:val="22"/>
        </w:rPr>
        <w:t xml:space="preserve"> </w:t>
      </w:r>
      <w:r w:rsidR="00A01F83" w:rsidRPr="007B57FF">
        <w:rPr>
          <w:sz w:val="22"/>
          <w:szCs w:val="22"/>
        </w:rPr>
        <w:t xml:space="preserve">are </w:t>
      </w:r>
      <w:r w:rsidRPr="007B57FF">
        <w:rPr>
          <w:sz w:val="22"/>
          <w:szCs w:val="22"/>
        </w:rPr>
        <w:t xml:space="preserve">available universally, but there are priority criteria for admission when there is not enough space for all children. </w:t>
      </w:r>
    </w:p>
    <w:p w14:paraId="63E99017" w14:textId="76D49588" w:rsidR="0052099B" w:rsidRPr="007B57FF" w:rsidRDefault="0052099B">
      <w:pPr>
        <w:pStyle w:val="ListParagraph"/>
        <w:numPr>
          <w:ilvl w:val="0"/>
          <w:numId w:val="3"/>
        </w:numPr>
        <w:jc w:val="both"/>
        <w:textAlignment w:val="baseline"/>
        <w:rPr>
          <w:sz w:val="22"/>
          <w:szCs w:val="22"/>
        </w:rPr>
      </w:pPr>
      <w:r w:rsidRPr="007B57FF">
        <w:rPr>
          <w:sz w:val="22"/>
          <w:szCs w:val="22"/>
        </w:rPr>
        <w:t xml:space="preserve">The answer is “No” if </w:t>
      </w:r>
      <w:r w:rsidR="00E501C9" w:rsidRPr="007B57FF">
        <w:rPr>
          <w:sz w:val="22"/>
          <w:szCs w:val="22"/>
        </w:rPr>
        <w:t xml:space="preserve">public provision of childcare services </w:t>
      </w:r>
      <w:r w:rsidRPr="007B57FF">
        <w:rPr>
          <w:sz w:val="22"/>
          <w:szCs w:val="22"/>
        </w:rPr>
        <w:t xml:space="preserve">is not </w:t>
      </w:r>
      <w:r w:rsidR="00E501C9" w:rsidRPr="007B57FF">
        <w:rPr>
          <w:sz w:val="22"/>
          <w:szCs w:val="22"/>
        </w:rPr>
        <w:t>regulated</w:t>
      </w:r>
      <w:r w:rsidRPr="007B57FF">
        <w:rPr>
          <w:sz w:val="22"/>
          <w:szCs w:val="22"/>
        </w:rPr>
        <w:t xml:space="preserve">, but public provision </w:t>
      </w:r>
      <w:r w:rsidR="00B76D53" w:rsidRPr="007B57FF">
        <w:rPr>
          <w:sz w:val="22"/>
          <w:szCs w:val="22"/>
        </w:rPr>
        <w:t xml:space="preserve">may </w:t>
      </w:r>
      <w:r w:rsidRPr="007B57FF">
        <w:rPr>
          <w:sz w:val="22"/>
          <w:szCs w:val="22"/>
        </w:rPr>
        <w:t>exist</w:t>
      </w:r>
      <w:r w:rsidR="00B76D53" w:rsidRPr="007B57FF">
        <w:rPr>
          <w:sz w:val="22"/>
          <w:szCs w:val="22"/>
        </w:rPr>
        <w:t xml:space="preserve"> in practice</w:t>
      </w:r>
      <w:r w:rsidRPr="007B57FF">
        <w:rPr>
          <w:sz w:val="22"/>
          <w:szCs w:val="22"/>
        </w:rPr>
        <w:t>.</w:t>
      </w:r>
    </w:p>
    <w:p w14:paraId="31BFE611" w14:textId="57DEED7B" w:rsidR="000515FD" w:rsidRPr="007B57FF" w:rsidRDefault="0052099B">
      <w:pPr>
        <w:pStyle w:val="ListParagraph"/>
        <w:numPr>
          <w:ilvl w:val="0"/>
          <w:numId w:val="3"/>
        </w:numPr>
        <w:jc w:val="both"/>
        <w:textAlignment w:val="baseline"/>
        <w:rPr>
          <w:b/>
          <w:bCs/>
          <w:sz w:val="22"/>
          <w:szCs w:val="22"/>
        </w:rPr>
      </w:pPr>
      <w:r w:rsidRPr="007B57FF">
        <w:rPr>
          <w:sz w:val="22"/>
          <w:szCs w:val="22"/>
        </w:rPr>
        <w:t>The answer is “No” if childcare services are 100% run by non-state institutions.</w:t>
      </w:r>
    </w:p>
    <w:p w14:paraId="44A8CD7B" w14:textId="1E0CEEDA" w:rsidR="00677564" w:rsidRPr="007B57FF" w:rsidRDefault="00677564">
      <w:pPr>
        <w:spacing w:after="0" w:line="240" w:lineRule="auto"/>
        <w:jc w:val="both"/>
        <w:textAlignment w:val="baseline"/>
        <w:rPr>
          <w:rFonts w:ascii="Times New Roman" w:hAnsi="Times New Roman" w:cs="Times New Roman"/>
          <w:b/>
          <w:bCs/>
        </w:rPr>
      </w:pPr>
    </w:p>
    <w:p w14:paraId="2934FE80" w14:textId="496D3D51" w:rsidR="00652AAA" w:rsidRPr="007B57FF" w:rsidRDefault="00652AAA" w:rsidP="00175EA6">
      <w:pPr>
        <w:pStyle w:val="Normal87fe6ab4-0b90-4d3c-ae5a-e4d0ee4c7ae4"/>
        <w:numPr>
          <w:ilvl w:val="0"/>
          <w:numId w:val="50"/>
        </w:numPr>
        <w:jc w:val="both"/>
        <w:rPr>
          <w:i/>
          <w:iCs/>
          <w:sz w:val="22"/>
          <w:szCs w:val="22"/>
        </w:rPr>
      </w:pPr>
      <w:r w:rsidRPr="007B57FF">
        <w:rPr>
          <w:sz w:val="22"/>
          <w:szCs w:val="22"/>
        </w:rPr>
        <w:t xml:space="preserve">Does the law </w:t>
      </w:r>
      <w:r w:rsidR="009C7B35" w:rsidRPr="007B57FF">
        <w:rPr>
          <w:sz w:val="22"/>
          <w:szCs w:val="22"/>
        </w:rPr>
        <w:t>regulate</w:t>
      </w:r>
      <w:r w:rsidRPr="007B57FF">
        <w:rPr>
          <w:sz w:val="22"/>
          <w:szCs w:val="22"/>
        </w:rPr>
        <w:t xml:space="preserve"> private provision of childcare services? </w:t>
      </w:r>
    </w:p>
    <w:p w14:paraId="730375F4" w14:textId="122557DC" w:rsidR="00155846" w:rsidRPr="007B57FF" w:rsidRDefault="00652AAA">
      <w:pPr>
        <w:pStyle w:val="ListParagraph"/>
        <w:numPr>
          <w:ilvl w:val="0"/>
          <w:numId w:val="3"/>
        </w:numPr>
        <w:jc w:val="both"/>
        <w:textAlignment w:val="baseline"/>
        <w:rPr>
          <w:sz w:val="22"/>
          <w:szCs w:val="22"/>
        </w:rPr>
      </w:pPr>
      <w:r w:rsidRPr="007B57FF">
        <w:rPr>
          <w:sz w:val="22"/>
          <w:szCs w:val="22"/>
        </w:rPr>
        <w:t xml:space="preserve">The answer is “Yes” if provision of </w:t>
      </w:r>
      <w:r w:rsidR="00155846" w:rsidRPr="007B57FF">
        <w:rPr>
          <w:sz w:val="22"/>
          <w:szCs w:val="22"/>
        </w:rPr>
        <w:t>private</w:t>
      </w:r>
      <w:r w:rsidRPr="007B57FF">
        <w:rPr>
          <w:sz w:val="22"/>
          <w:szCs w:val="22"/>
        </w:rPr>
        <w:t xml:space="preserve"> childcare services is regulated</w:t>
      </w:r>
      <w:r w:rsidR="00FA302C" w:rsidRPr="007B57FF">
        <w:rPr>
          <w:sz w:val="22"/>
          <w:szCs w:val="22"/>
        </w:rPr>
        <w:t xml:space="preserve"> and terms of such provision and associated responsibilities of </w:t>
      </w:r>
      <w:r w:rsidR="00D30AD3" w:rsidRPr="007B57FF">
        <w:rPr>
          <w:sz w:val="22"/>
          <w:szCs w:val="22"/>
        </w:rPr>
        <w:t>private providers are defined</w:t>
      </w:r>
      <w:r w:rsidRPr="007B57FF">
        <w:rPr>
          <w:sz w:val="22"/>
          <w:szCs w:val="22"/>
        </w:rPr>
        <w:t>.</w:t>
      </w:r>
    </w:p>
    <w:p w14:paraId="7133E4C7" w14:textId="7B7C6BFE" w:rsidR="00652AAA" w:rsidRPr="007B57FF" w:rsidRDefault="00652AAA">
      <w:pPr>
        <w:pStyle w:val="ListParagraph"/>
        <w:numPr>
          <w:ilvl w:val="0"/>
          <w:numId w:val="3"/>
        </w:numPr>
        <w:jc w:val="both"/>
        <w:textAlignment w:val="baseline"/>
        <w:rPr>
          <w:sz w:val="22"/>
          <w:szCs w:val="22"/>
        </w:rPr>
      </w:pPr>
      <w:r w:rsidRPr="007B57FF">
        <w:rPr>
          <w:sz w:val="22"/>
          <w:szCs w:val="22"/>
        </w:rPr>
        <w:t xml:space="preserve">The answer is “No” if </w:t>
      </w:r>
      <w:r w:rsidR="00155846" w:rsidRPr="007B57FF">
        <w:rPr>
          <w:sz w:val="22"/>
          <w:szCs w:val="22"/>
        </w:rPr>
        <w:t>private</w:t>
      </w:r>
      <w:r w:rsidRPr="007B57FF">
        <w:rPr>
          <w:sz w:val="22"/>
          <w:szCs w:val="22"/>
        </w:rPr>
        <w:t xml:space="preserve"> provision of childcare services is not regulate</w:t>
      </w:r>
      <w:r w:rsidR="00683259" w:rsidRPr="007B57FF">
        <w:rPr>
          <w:sz w:val="22"/>
          <w:szCs w:val="22"/>
        </w:rPr>
        <w:t>d</w:t>
      </w:r>
      <w:r w:rsidRPr="007B57FF">
        <w:rPr>
          <w:sz w:val="22"/>
          <w:szCs w:val="22"/>
        </w:rPr>
        <w:t>.</w:t>
      </w:r>
    </w:p>
    <w:p w14:paraId="300EF7CF" w14:textId="77777777" w:rsidR="004E332C" w:rsidRPr="007B57FF" w:rsidRDefault="004E332C">
      <w:pPr>
        <w:pStyle w:val="Normal87fe6ab4-0b90-4d3c-ae5a-e4d0ee4c7ae4"/>
        <w:jc w:val="both"/>
        <w:rPr>
          <w:sz w:val="22"/>
          <w:szCs w:val="22"/>
        </w:rPr>
      </w:pPr>
    </w:p>
    <w:p w14:paraId="5811036F" w14:textId="19FC7064" w:rsidR="00C26347" w:rsidRPr="007B57FF" w:rsidRDefault="00CC0038" w:rsidP="004F371F">
      <w:pPr>
        <w:pStyle w:val="Normal87fe6ab4-0b90-4d3c-ae5a-e4d0ee4c7ae4"/>
        <w:numPr>
          <w:ilvl w:val="0"/>
          <w:numId w:val="50"/>
        </w:numPr>
        <w:jc w:val="both"/>
        <w:rPr>
          <w:i/>
          <w:iCs/>
          <w:sz w:val="22"/>
          <w:szCs w:val="22"/>
        </w:rPr>
      </w:pPr>
      <w:r w:rsidRPr="007B57FF">
        <w:rPr>
          <w:sz w:val="22"/>
          <w:szCs w:val="22"/>
        </w:rPr>
        <w:t>Does the law mandate the employer to provide</w:t>
      </w:r>
      <w:r w:rsidR="00444AED" w:rsidRPr="007B57FF">
        <w:rPr>
          <w:sz w:val="22"/>
          <w:szCs w:val="22"/>
        </w:rPr>
        <w:t xml:space="preserve"> or support</w:t>
      </w:r>
      <w:r w:rsidR="00B65D07" w:rsidRPr="007B57FF">
        <w:rPr>
          <w:sz w:val="22"/>
          <w:szCs w:val="22"/>
        </w:rPr>
        <w:t xml:space="preserve"> </w:t>
      </w:r>
      <w:r w:rsidRPr="007B57FF">
        <w:rPr>
          <w:sz w:val="22"/>
          <w:szCs w:val="22"/>
        </w:rPr>
        <w:t>childcare services?</w:t>
      </w:r>
      <w:r w:rsidR="00D413C5" w:rsidRPr="007B57FF">
        <w:rPr>
          <w:sz w:val="22"/>
          <w:szCs w:val="22"/>
        </w:rPr>
        <w:t xml:space="preserve"> </w:t>
      </w:r>
    </w:p>
    <w:p w14:paraId="30CA62E3" w14:textId="77777777" w:rsidR="00C26347" w:rsidRPr="007B57FF" w:rsidRDefault="00F42363">
      <w:pPr>
        <w:pStyle w:val="Normal87fe6ab4-0b90-4d3c-ae5a-e4d0ee4c7ae4"/>
        <w:numPr>
          <w:ilvl w:val="0"/>
          <w:numId w:val="39"/>
        </w:numPr>
        <w:jc w:val="both"/>
        <w:rPr>
          <w:sz w:val="22"/>
          <w:szCs w:val="22"/>
        </w:rPr>
      </w:pPr>
      <w:r w:rsidRPr="007B57FF">
        <w:rPr>
          <w:sz w:val="22"/>
          <w:szCs w:val="22"/>
        </w:rPr>
        <w:t>The answer is “Yes” if the law requires employers to directly provide childcare services for the employees’ benefit.</w:t>
      </w:r>
    </w:p>
    <w:p w14:paraId="451D48C3" w14:textId="77777777" w:rsidR="00C26347" w:rsidRPr="007B57FF" w:rsidRDefault="00F42363">
      <w:pPr>
        <w:pStyle w:val="Normal87fe6ab4-0b90-4d3c-ae5a-e4d0ee4c7ae4"/>
        <w:numPr>
          <w:ilvl w:val="0"/>
          <w:numId w:val="39"/>
        </w:numPr>
        <w:jc w:val="both"/>
        <w:rPr>
          <w:sz w:val="22"/>
          <w:szCs w:val="22"/>
        </w:rPr>
      </w:pPr>
      <w:r w:rsidRPr="007B57FF">
        <w:rPr>
          <w:sz w:val="22"/>
          <w:szCs w:val="22"/>
        </w:rPr>
        <w:t xml:space="preserve">The answer is “Yes” if the law requires employers to support pre-existing, stand-alone childcare services for the employees’ benefit.  </w:t>
      </w:r>
    </w:p>
    <w:p w14:paraId="7B3079A5" w14:textId="77777777" w:rsidR="00C26347" w:rsidRPr="007B57FF" w:rsidRDefault="00F42363">
      <w:pPr>
        <w:pStyle w:val="Normal87fe6ab4-0b90-4d3c-ae5a-e4d0ee4c7ae4"/>
        <w:numPr>
          <w:ilvl w:val="0"/>
          <w:numId w:val="39"/>
        </w:numPr>
        <w:jc w:val="both"/>
        <w:rPr>
          <w:sz w:val="22"/>
          <w:szCs w:val="22"/>
        </w:rPr>
      </w:pPr>
      <w:r w:rsidRPr="007B57FF">
        <w:rPr>
          <w:sz w:val="22"/>
          <w:szCs w:val="22"/>
        </w:rPr>
        <w:t xml:space="preserve">The answer is “Yes” if the law requires employers to provide employees with </w:t>
      </w:r>
      <w:r w:rsidR="00DF4E19" w:rsidRPr="007B57FF">
        <w:rPr>
          <w:sz w:val="22"/>
          <w:szCs w:val="22"/>
        </w:rPr>
        <w:t>some form of financial support</w:t>
      </w:r>
      <w:r w:rsidRPr="007B57FF">
        <w:rPr>
          <w:sz w:val="22"/>
          <w:szCs w:val="22"/>
        </w:rPr>
        <w:t xml:space="preserve"> specifically for the use of childcare.</w:t>
      </w:r>
    </w:p>
    <w:p w14:paraId="6932B64C" w14:textId="77777777" w:rsidR="004F371F" w:rsidRPr="007B57FF" w:rsidRDefault="00F42363" w:rsidP="004F371F">
      <w:pPr>
        <w:pStyle w:val="Normal87fe6ab4-0b90-4d3c-ae5a-e4d0ee4c7ae4"/>
        <w:numPr>
          <w:ilvl w:val="0"/>
          <w:numId w:val="39"/>
        </w:numPr>
        <w:jc w:val="both"/>
        <w:rPr>
          <w:sz w:val="22"/>
          <w:szCs w:val="22"/>
        </w:rPr>
      </w:pPr>
      <w:r w:rsidRPr="007B57FF">
        <w:rPr>
          <w:sz w:val="22"/>
          <w:szCs w:val="22"/>
        </w:rPr>
        <w:t>The answer is “No” if the law does not require employers to provide</w:t>
      </w:r>
      <w:r w:rsidR="00444AED" w:rsidRPr="007B57FF">
        <w:rPr>
          <w:sz w:val="22"/>
          <w:szCs w:val="22"/>
        </w:rPr>
        <w:t xml:space="preserve"> or support</w:t>
      </w:r>
      <w:r w:rsidR="00520457" w:rsidRPr="007B57FF">
        <w:rPr>
          <w:sz w:val="22"/>
          <w:szCs w:val="22"/>
        </w:rPr>
        <w:t xml:space="preserve"> </w:t>
      </w:r>
      <w:r w:rsidRPr="007B57FF">
        <w:rPr>
          <w:sz w:val="22"/>
          <w:szCs w:val="22"/>
        </w:rPr>
        <w:t>childcare services.</w:t>
      </w:r>
    </w:p>
    <w:p w14:paraId="04070A07" w14:textId="4F898150" w:rsidR="00C16894" w:rsidRPr="007B57FF" w:rsidRDefault="00F42363" w:rsidP="004F371F">
      <w:pPr>
        <w:pStyle w:val="Normal87fe6ab4-0b90-4d3c-ae5a-e4d0ee4c7ae4"/>
        <w:numPr>
          <w:ilvl w:val="0"/>
          <w:numId w:val="39"/>
        </w:numPr>
        <w:jc w:val="both"/>
        <w:rPr>
          <w:sz w:val="22"/>
          <w:szCs w:val="22"/>
        </w:rPr>
      </w:pPr>
      <w:r w:rsidRPr="007B57FF">
        <w:rPr>
          <w:sz w:val="22"/>
          <w:szCs w:val="22"/>
        </w:rPr>
        <w:t>The answer is “No” if employers have the option to provide childcare services</w:t>
      </w:r>
      <w:r w:rsidR="006160CC" w:rsidRPr="007B57FF">
        <w:rPr>
          <w:sz w:val="22"/>
          <w:szCs w:val="22"/>
        </w:rPr>
        <w:t xml:space="preserve"> </w:t>
      </w:r>
      <w:r w:rsidRPr="007B57FF">
        <w:rPr>
          <w:sz w:val="22"/>
          <w:szCs w:val="22"/>
        </w:rPr>
        <w:t xml:space="preserve">but are not required to. </w:t>
      </w:r>
    </w:p>
    <w:p w14:paraId="73170BA0" w14:textId="77777777" w:rsidR="00C16894" w:rsidRPr="007B57FF" w:rsidRDefault="00C16894" w:rsidP="00D66CE5">
      <w:pPr>
        <w:tabs>
          <w:tab w:val="left" w:pos="1395"/>
        </w:tabs>
        <w:spacing w:after="0" w:line="240" w:lineRule="auto"/>
        <w:jc w:val="both"/>
        <w:rPr>
          <w:rFonts w:ascii="Times New Roman" w:hAnsi="Times New Roman" w:cs="Times New Roman"/>
          <w:i/>
          <w:iCs/>
        </w:rPr>
      </w:pPr>
    </w:p>
    <w:p w14:paraId="00C2AC8F" w14:textId="101790B4" w:rsidR="00C16894" w:rsidRPr="007B57FF" w:rsidRDefault="00C16894" w:rsidP="00D66CE5">
      <w:pPr>
        <w:pStyle w:val="ListParagraph"/>
        <w:numPr>
          <w:ilvl w:val="0"/>
          <w:numId w:val="50"/>
        </w:numPr>
        <w:tabs>
          <w:tab w:val="left" w:pos="1395"/>
        </w:tabs>
        <w:jc w:val="both"/>
        <w:rPr>
          <w:i/>
          <w:iCs/>
          <w:sz w:val="22"/>
          <w:szCs w:val="22"/>
        </w:rPr>
      </w:pPr>
      <w:r w:rsidRPr="007B57FF">
        <w:rPr>
          <w:sz w:val="22"/>
          <w:szCs w:val="22"/>
        </w:rPr>
        <w:t>Where the law mandates the employer to provide or support childcare services, is the mandate conditioned by any criterion?</w:t>
      </w:r>
    </w:p>
    <w:p w14:paraId="7D99AD8D" w14:textId="28759261" w:rsidR="00F42363" w:rsidRPr="007B57FF" w:rsidRDefault="00F42363">
      <w:pPr>
        <w:pStyle w:val="ListParagraph"/>
        <w:numPr>
          <w:ilvl w:val="0"/>
          <w:numId w:val="10"/>
        </w:numPr>
        <w:jc w:val="both"/>
        <w:rPr>
          <w:sz w:val="22"/>
          <w:szCs w:val="22"/>
          <w:lang w:eastAsia="uk-UA"/>
        </w:rPr>
      </w:pPr>
      <w:r w:rsidRPr="007B57FF">
        <w:rPr>
          <w:sz w:val="22"/>
          <w:szCs w:val="22"/>
        </w:rPr>
        <w:t xml:space="preserve">If the answer to question </w:t>
      </w:r>
      <w:r w:rsidR="001802AD" w:rsidRPr="007B57FF">
        <w:rPr>
          <w:sz w:val="22"/>
          <w:szCs w:val="22"/>
        </w:rPr>
        <w:t>4</w:t>
      </w:r>
      <w:r w:rsidR="00F67EFF" w:rsidRPr="007B57FF">
        <w:rPr>
          <w:sz w:val="22"/>
          <w:szCs w:val="22"/>
        </w:rPr>
        <w:t>.</w:t>
      </w:r>
      <w:r w:rsidRPr="007B57FF">
        <w:rPr>
          <w:sz w:val="22"/>
          <w:szCs w:val="22"/>
        </w:rPr>
        <w:t xml:space="preserve"> is “No</w:t>
      </w:r>
      <w:r w:rsidR="00DA066E" w:rsidRPr="007B57FF">
        <w:rPr>
          <w:sz w:val="22"/>
          <w:szCs w:val="22"/>
        </w:rPr>
        <w:t>,</w:t>
      </w:r>
      <w:r w:rsidRPr="007B57FF">
        <w:rPr>
          <w:sz w:val="22"/>
          <w:szCs w:val="22"/>
        </w:rPr>
        <w:t xml:space="preserve">” the answer to this question is </w:t>
      </w:r>
      <w:r w:rsidR="00134DFB" w:rsidRPr="007B57FF">
        <w:rPr>
          <w:sz w:val="22"/>
          <w:szCs w:val="22"/>
        </w:rPr>
        <w:t>“</w:t>
      </w:r>
      <w:r w:rsidRPr="007B57FF">
        <w:rPr>
          <w:sz w:val="22"/>
          <w:szCs w:val="22"/>
        </w:rPr>
        <w:t>N/A</w:t>
      </w:r>
      <w:r w:rsidR="00134DFB" w:rsidRPr="007B57FF">
        <w:rPr>
          <w:sz w:val="22"/>
          <w:szCs w:val="22"/>
        </w:rPr>
        <w:t>”</w:t>
      </w:r>
      <w:r w:rsidR="00F63DD6" w:rsidRPr="007B57FF">
        <w:rPr>
          <w:sz w:val="22"/>
          <w:szCs w:val="22"/>
        </w:rPr>
        <w:t>.</w:t>
      </w:r>
    </w:p>
    <w:p w14:paraId="2B97671C" w14:textId="09FFA890" w:rsidR="00F42363" w:rsidRPr="007B57FF" w:rsidRDefault="00F42363">
      <w:pPr>
        <w:pStyle w:val="ListParagraph"/>
        <w:numPr>
          <w:ilvl w:val="0"/>
          <w:numId w:val="3"/>
        </w:numPr>
        <w:jc w:val="both"/>
        <w:rPr>
          <w:sz w:val="22"/>
          <w:szCs w:val="22"/>
        </w:rPr>
      </w:pPr>
      <w:r w:rsidRPr="007B57FF">
        <w:rPr>
          <w:sz w:val="22"/>
          <w:szCs w:val="22"/>
        </w:rPr>
        <w:t>The answer is “Yes” if the law requires employers to provide</w:t>
      </w:r>
      <w:r w:rsidR="0063318E" w:rsidRPr="007B57FF">
        <w:rPr>
          <w:sz w:val="22"/>
          <w:szCs w:val="22"/>
        </w:rPr>
        <w:t xml:space="preserve"> or support</w:t>
      </w:r>
      <w:r w:rsidRPr="007B57FF">
        <w:rPr>
          <w:sz w:val="22"/>
          <w:szCs w:val="22"/>
        </w:rPr>
        <w:t xml:space="preserve"> childcare services when they employ a </w:t>
      </w:r>
      <w:r w:rsidR="0016615F" w:rsidRPr="007B57FF">
        <w:rPr>
          <w:sz w:val="22"/>
          <w:szCs w:val="22"/>
        </w:rPr>
        <w:t>certain</w:t>
      </w:r>
      <w:r w:rsidRPr="007B57FF">
        <w:rPr>
          <w:sz w:val="22"/>
          <w:szCs w:val="22"/>
        </w:rPr>
        <w:t xml:space="preserve"> number of employees regardless of the employees’ gender</w:t>
      </w:r>
      <w:r w:rsidR="00041AED" w:rsidRPr="007B57FF">
        <w:rPr>
          <w:sz w:val="22"/>
          <w:szCs w:val="22"/>
        </w:rPr>
        <w:t>. This</w:t>
      </w:r>
      <w:r w:rsidR="00DB37B7" w:rsidRPr="007B57FF">
        <w:rPr>
          <w:sz w:val="22"/>
          <w:szCs w:val="22"/>
        </w:rPr>
        <w:t xml:space="preserve"> number </w:t>
      </w:r>
      <w:r w:rsidR="00D55C3B" w:rsidRPr="007B57FF">
        <w:rPr>
          <w:sz w:val="22"/>
          <w:szCs w:val="22"/>
        </w:rPr>
        <w:t>may or may not be</w:t>
      </w:r>
      <w:r w:rsidR="00DB37B7" w:rsidRPr="007B57FF">
        <w:rPr>
          <w:sz w:val="22"/>
          <w:szCs w:val="22"/>
        </w:rPr>
        <w:t xml:space="preserve"> specified.</w:t>
      </w:r>
    </w:p>
    <w:p w14:paraId="7C0AF5CF" w14:textId="00EE2766" w:rsidR="00182370" w:rsidRPr="007B57FF" w:rsidRDefault="00182370">
      <w:pPr>
        <w:pStyle w:val="ListParagraph"/>
        <w:numPr>
          <w:ilvl w:val="0"/>
          <w:numId w:val="3"/>
        </w:numPr>
        <w:jc w:val="both"/>
        <w:rPr>
          <w:sz w:val="22"/>
          <w:szCs w:val="22"/>
        </w:rPr>
      </w:pPr>
      <w:r w:rsidRPr="007B57FF">
        <w:rPr>
          <w:sz w:val="22"/>
          <w:szCs w:val="22"/>
        </w:rPr>
        <w:t>The answer is “Yes” if the law requires employers to provide</w:t>
      </w:r>
      <w:r w:rsidR="0063318E" w:rsidRPr="007B57FF">
        <w:rPr>
          <w:sz w:val="22"/>
          <w:szCs w:val="22"/>
        </w:rPr>
        <w:t xml:space="preserve"> or support</w:t>
      </w:r>
      <w:r w:rsidRPr="007B57FF">
        <w:rPr>
          <w:sz w:val="22"/>
          <w:szCs w:val="22"/>
        </w:rPr>
        <w:t xml:space="preserve"> childcare services only when they employ a </w:t>
      </w:r>
      <w:r w:rsidR="0016615F" w:rsidRPr="007B57FF">
        <w:rPr>
          <w:sz w:val="22"/>
          <w:szCs w:val="22"/>
        </w:rPr>
        <w:t>certain</w:t>
      </w:r>
      <w:r w:rsidRPr="007B57FF">
        <w:rPr>
          <w:sz w:val="22"/>
          <w:szCs w:val="22"/>
        </w:rPr>
        <w:t xml:space="preserve"> number of female employees</w:t>
      </w:r>
      <w:r w:rsidR="003B09BC" w:rsidRPr="007B57FF">
        <w:rPr>
          <w:sz w:val="22"/>
          <w:szCs w:val="22"/>
        </w:rPr>
        <w:t>. This</w:t>
      </w:r>
      <w:r w:rsidR="00CB1A57" w:rsidRPr="007B57FF">
        <w:rPr>
          <w:sz w:val="22"/>
          <w:szCs w:val="22"/>
        </w:rPr>
        <w:t xml:space="preserve"> </w:t>
      </w:r>
      <w:r w:rsidR="00DB37B7" w:rsidRPr="007B57FF">
        <w:rPr>
          <w:sz w:val="22"/>
          <w:szCs w:val="22"/>
        </w:rPr>
        <w:t xml:space="preserve">number </w:t>
      </w:r>
      <w:r w:rsidR="00D55C3B" w:rsidRPr="007B57FF">
        <w:rPr>
          <w:sz w:val="22"/>
          <w:szCs w:val="22"/>
        </w:rPr>
        <w:t>may or may not be</w:t>
      </w:r>
      <w:r w:rsidR="00DB37B7" w:rsidRPr="007B57FF">
        <w:rPr>
          <w:sz w:val="22"/>
          <w:szCs w:val="22"/>
        </w:rPr>
        <w:t xml:space="preserve"> specified. </w:t>
      </w:r>
    </w:p>
    <w:p w14:paraId="4DCA0E82" w14:textId="4B6A2F2C" w:rsidR="00982435" w:rsidRPr="007B57FF" w:rsidRDefault="00982435">
      <w:pPr>
        <w:pStyle w:val="ListParagraph"/>
        <w:numPr>
          <w:ilvl w:val="0"/>
          <w:numId w:val="3"/>
        </w:numPr>
        <w:jc w:val="both"/>
        <w:rPr>
          <w:sz w:val="22"/>
          <w:szCs w:val="22"/>
          <w:lang w:eastAsia="uk-UA"/>
        </w:rPr>
      </w:pPr>
      <w:r w:rsidRPr="007B57FF">
        <w:rPr>
          <w:sz w:val="22"/>
          <w:szCs w:val="22"/>
          <w:lang w:eastAsia="uk-UA"/>
        </w:rPr>
        <w:t>The answer is “Yes</w:t>
      </w:r>
      <w:r w:rsidR="003B09BC" w:rsidRPr="007B57FF">
        <w:rPr>
          <w:sz w:val="22"/>
          <w:szCs w:val="22"/>
          <w:lang w:eastAsia="uk-UA"/>
        </w:rPr>
        <w:t>”</w:t>
      </w:r>
      <w:r w:rsidRPr="007B57FF">
        <w:rPr>
          <w:sz w:val="22"/>
          <w:szCs w:val="22"/>
          <w:lang w:eastAsia="uk-UA"/>
        </w:rPr>
        <w:t xml:space="preserve"> if the law mandates employers</w:t>
      </w:r>
      <w:r w:rsidR="00D451C6" w:rsidRPr="007B57FF">
        <w:rPr>
          <w:sz w:val="22"/>
          <w:szCs w:val="22"/>
          <w:lang w:eastAsia="uk-UA"/>
        </w:rPr>
        <w:t xml:space="preserve"> </w:t>
      </w:r>
      <w:r w:rsidR="00485073" w:rsidRPr="007B57FF">
        <w:rPr>
          <w:sz w:val="22"/>
          <w:szCs w:val="22"/>
          <w:lang w:eastAsia="uk-UA"/>
        </w:rPr>
        <w:t>to provide</w:t>
      </w:r>
      <w:r w:rsidR="0063318E" w:rsidRPr="007B57FF">
        <w:rPr>
          <w:sz w:val="22"/>
          <w:szCs w:val="22"/>
          <w:lang w:eastAsia="uk-UA"/>
        </w:rPr>
        <w:t xml:space="preserve"> or support</w:t>
      </w:r>
      <w:r w:rsidR="00485073" w:rsidRPr="007B57FF">
        <w:rPr>
          <w:sz w:val="22"/>
          <w:szCs w:val="22"/>
          <w:lang w:eastAsia="uk-UA"/>
        </w:rPr>
        <w:t xml:space="preserve"> </w:t>
      </w:r>
      <w:r w:rsidR="00D451C6" w:rsidRPr="007B57FF">
        <w:rPr>
          <w:sz w:val="22"/>
          <w:szCs w:val="22"/>
          <w:lang w:eastAsia="uk-UA"/>
        </w:rPr>
        <w:t>childcare services</w:t>
      </w:r>
      <w:r w:rsidRPr="007B57FF">
        <w:rPr>
          <w:sz w:val="22"/>
          <w:szCs w:val="22"/>
          <w:lang w:eastAsia="uk-UA"/>
        </w:rPr>
        <w:t xml:space="preserve"> based on</w:t>
      </w:r>
      <w:r w:rsidR="007F6673" w:rsidRPr="007B57FF">
        <w:rPr>
          <w:sz w:val="22"/>
          <w:szCs w:val="22"/>
          <w:lang w:eastAsia="uk-UA"/>
        </w:rPr>
        <w:t xml:space="preserve"> other</w:t>
      </w:r>
      <w:r w:rsidR="0063318E" w:rsidRPr="007B57FF">
        <w:rPr>
          <w:sz w:val="22"/>
          <w:szCs w:val="22"/>
          <w:lang w:eastAsia="uk-UA"/>
        </w:rPr>
        <w:t xml:space="preserve"> criterion</w:t>
      </w:r>
      <w:r w:rsidR="007F6673" w:rsidRPr="007B57FF">
        <w:rPr>
          <w:sz w:val="22"/>
          <w:szCs w:val="22"/>
          <w:lang w:eastAsia="uk-UA"/>
        </w:rPr>
        <w:t xml:space="preserve"> than number of employees or </w:t>
      </w:r>
      <w:r w:rsidR="003B09BC" w:rsidRPr="007B57FF">
        <w:rPr>
          <w:sz w:val="22"/>
          <w:szCs w:val="22"/>
          <w:lang w:eastAsia="uk-UA"/>
        </w:rPr>
        <w:t xml:space="preserve">number of </w:t>
      </w:r>
      <w:r w:rsidR="007F6673" w:rsidRPr="007B57FF">
        <w:rPr>
          <w:sz w:val="22"/>
          <w:szCs w:val="22"/>
          <w:lang w:eastAsia="uk-UA"/>
        </w:rPr>
        <w:t>female employees</w:t>
      </w:r>
      <w:r w:rsidRPr="007B57FF">
        <w:rPr>
          <w:sz w:val="22"/>
          <w:szCs w:val="22"/>
          <w:lang w:eastAsia="uk-UA"/>
        </w:rPr>
        <w:t xml:space="preserve">. </w:t>
      </w:r>
    </w:p>
    <w:p w14:paraId="07780CA2" w14:textId="02FF49A3" w:rsidR="000D0917" w:rsidRPr="007B57FF" w:rsidRDefault="00F42363">
      <w:pPr>
        <w:pStyle w:val="ListParagraph"/>
        <w:numPr>
          <w:ilvl w:val="0"/>
          <w:numId w:val="3"/>
        </w:numPr>
        <w:jc w:val="both"/>
        <w:rPr>
          <w:sz w:val="22"/>
          <w:szCs w:val="22"/>
        </w:rPr>
      </w:pPr>
      <w:r w:rsidRPr="007B57FF">
        <w:rPr>
          <w:sz w:val="22"/>
          <w:szCs w:val="22"/>
        </w:rPr>
        <w:t>The answer is “No” if the</w:t>
      </w:r>
      <w:r w:rsidR="000D0917" w:rsidRPr="007B57FF">
        <w:rPr>
          <w:sz w:val="22"/>
          <w:szCs w:val="22"/>
        </w:rPr>
        <w:t xml:space="preserve">re </w:t>
      </w:r>
      <w:r w:rsidR="00FB58CC" w:rsidRPr="007B57FF">
        <w:rPr>
          <w:sz w:val="22"/>
          <w:szCs w:val="22"/>
        </w:rPr>
        <w:t xml:space="preserve">is no </w:t>
      </w:r>
      <w:r w:rsidR="00CB4A08" w:rsidRPr="007B57FF">
        <w:rPr>
          <w:sz w:val="22"/>
          <w:szCs w:val="22"/>
        </w:rPr>
        <w:t>criteri</w:t>
      </w:r>
      <w:r w:rsidR="00FB58CC" w:rsidRPr="007B57FF">
        <w:rPr>
          <w:sz w:val="22"/>
          <w:szCs w:val="22"/>
        </w:rPr>
        <w:t>on</w:t>
      </w:r>
      <w:r w:rsidR="000D0917" w:rsidRPr="007B57FF">
        <w:rPr>
          <w:sz w:val="22"/>
          <w:szCs w:val="22"/>
        </w:rPr>
        <w:t xml:space="preserve"> </w:t>
      </w:r>
      <w:r w:rsidR="00FB58CC" w:rsidRPr="007B57FF">
        <w:rPr>
          <w:sz w:val="22"/>
          <w:szCs w:val="22"/>
        </w:rPr>
        <w:t>according to which</w:t>
      </w:r>
      <w:r w:rsidR="006D74E4" w:rsidRPr="007B57FF">
        <w:rPr>
          <w:sz w:val="22"/>
          <w:szCs w:val="22"/>
        </w:rPr>
        <w:t xml:space="preserve"> employers are mandated to provide</w:t>
      </w:r>
      <w:r w:rsidR="0063318E" w:rsidRPr="007B57FF">
        <w:rPr>
          <w:sz w:val="22"/>
          <w:szCs w:val="22"/>
        </w:rPr>
        <w:t xml:space="preserve"> or support</w:t>
      </w:r>
      <w:r w:rsidR="006D74E4" w:rsidRPr="007B57FF">
        <w:rPr>
          <w:sz w:val="22"/>
          <w:szCs w:val="22"/>
        </w:rPr>
        <w:t xml:space="preserve"> childcare services. </w:t>
      </w:r>
    </w:p>
    <w:p w14:paraId="29EB44CE" w14:textId="49AE29D7" w:rsidR="00AA4C4D" w:rsidRPr="007B57FF" w:rsidRDefault="00AA4C4D">
      <w:pPr>
        <w:spacing w:after="0" w:line="240" w:lineRule="auto"/>
        <w:jc w:val="both"/>
        <w:rPr>
          <w:rFonts w:ascii="Times New Roman" w:hAnsi="Times New Roman" w:cs="Times New Roman"/>
          <w:lang w:eastAsia="uk-UA"/>
        </w:rPr>
      </w:pPr>
    </w:p>
    <w:p w14:paraId="07EA1A71" w14:textId="7F12CA0E" w:rsidR="00AA4C4D" w:rsidRPr="007B57FF" w:rsidRDefault="00AA4C4D" w:rsidP="00D66CE5">
      <w:pPr>
        <w:pStyle w:val="ListParagraph"/>
        <w:numPr>
          <w:ilvl w:val="0"/>
          <w:numId w:val="50"/>
        </w:numPr>
        <w:jc w:val="both"/>
        <w:rPr>
          <w:i/>
          <w:iCs/>
          <w:sz w:val="22"/>
          <w:szCs w:val="22"/>
        </w:rPr>
      </w:pPr>
      <w:r w:rsidRPr="007B57FF">
        <w:rPr>
          <w:sz w:val="22"/>
          <w:szCs w:val="22"/>
        </w:rPr>
        <w:t xml:space="preserve">Where the law mandates </w:t>
      </w:r>
      <w:r w:rsidR="00E72873" w:rsidRPr="007B57FF">
        <w:rPr>
          <w:sz w:val="22"/>
          <w:szCs w:val="22"/>
        </w:rPr>
        <w:t xml:space="preserve">the </w:t>
      </w:r>
      <w:r w:rsidRPr="007B57FF">
        <w:rPr>
          <w:sz w:val="22"/>
          <w:szCs w:val="22"/>
        </w:rPr>
        <w:t>employer to provide</w:t>
      </w:r>
      <w:r w:rsidR="001B74DF" w:rsidRPr="007B57FF">
        <w:rPr>
          <w:sz w:val="22"/>
          <w:szCs w:val="22"/>
        </w:rPr>
        <w:t xml:space="preserve"> or support</w:t>
      </w:r>
      <w:r w:rsidRPr="007B57FF">
        <w:rPr>
          <w:sz w:val="22"/>
          <w:szCs w:val="22"/>
        </w:rPr>
        <w:t xml:space="preserve"> childcare services, is the mandate conditioned by the number of employees regardless of their gender? </w:t>
      </w:r>
    </w:p>
    <w:p w14:paraId="3B051414" w14:textId="6927DC6A" w:rsidR="00AA4C4D" w:rsidRPr="007B57FF" w:rsidRDefault="00AA4C4D">
      <w:pPr>
        <w:pStyle w:val="ListParagraph"/>
        <w:numPr>
          <w:ilvl w:val="0"/>
          <w:numId w:val="10"/>
        </w:numPr>
        <w:jc w:val="both"/>
        <w:rPr>
          <w:sz w:val="22"/>
          <w:szCs w:val="22"/>
          <w:lang w:eastAsia="uk-UA"/>
        </w:rPr>
      </w:pPr>
      <w:r w:rsidRPr="007B57FF">
        <w:rPr>
          <w:sz w:val="22"/>
          <w:szCs w:val="22"/>
        </w:rPr>
        <w:t xml:space="preserve">If the answer to question </w:t>
      </w:r>
      <w:r w:rsidR="00971ED8" w:rsidRPr="007B57FF">
        <w:rPr>
          <w:sz w:val="22"/>
          <w:szCs w:val="22"/>
        </w:rPr>
        <w:t>4</w:t>
      </w:r>
      <w:r w:rsidR="00F67EFF" w:rsidRPr="007B57FF">
        <w:rPr>
          <w:sz w:val="22"/>
          <w:szCs w:val="22"/>
        </w:rPr>
        <w:t>.</w:t>
      </w:r>
      <w:r w:rsidRPr="007B57FF">
        <w:rPr>
          <w:sz w:val="22"/>
          <w:szCs w:val="22"/>
        </w:rPr>
        <w:t xml:space="preserve"> is “No</w:t>
      </w:r>
      <w:r w:rsidR="003B09BC" w:rsidRPr="007B57FF">
        <w:rPr>
          <w:sz w:val="22"/>
          <w:szCs w:val="22"/>
        </w:rPr>
        <w:t>,</w:t>
      </w:r>
      <w:r w:rsidRPr="007B57FF">
        <w:rPr>
          <w:sz w:val="22"/>
          <w:szCs w:val="22"/>
        </w:rPr>
        <w:t>” the answer to this question is “N/A”.</w:t>
      </w:r>
    </w:p>
    <w:p w14:paraId="4CE0117E" w14:textId="01E33AF9" w:rsidR="00AA4C4D" w:rsidRPr="007B57FF" w:rsidRDefault="00AA4C4D">
      <w:pPr>
        <w:pStyle w:val="ListParagraph"/>
        <w:numPr>
          <w:ilvl w:val="0"/>
          <w:numId w:val="3"/>
        </w:numPr>
        <w:jc w:val="both"/>
        <w:rPr>
          <w:sz w:val="22"/>
          <w:szCs w:val="22"/>
        </w:rPr>
      </w:pPr>
      <w:r w:rsidRPr="007B57FF">
        <w:rPr>
          <w:sz w:val="22"/>
          <w:szCs w:val="22"/>
        </w:rPr>
        <w:t>The answer is “Yes” if the law requires employers to provide</w:t>
      </w:r>
      <w:r w:rsidR="001B74DF" w:rsidRPr="007B57FF">
        <w:rPr>
          <w:sz w:val="22"/>
          <w:szCs w:val="22"/>
        </w:rPr>
        <w:t xml:space="preserve"> or support</w:t>
      </w:r>
      <w:r w:rsidRPr="007B57FF">
        <w:rPr>
          <w:sz w:val="22"/>
          <w:szCs w:val="22"/>
        </w:rPr>
        <w:t xml:space="preserve"> childcare services when they employ a certain number of employees regardless of the employees’ gender</w:t>
      </w:r>
      <w:r w:rsidR="003B09BC" w:rsidRPr="007B57FF">
        <w:rPr>
          <w:sz w:val="22"/>
          <w:szCs w:val="22"/>
        </w:rPr>
        <w:t>. T</w:t>
      </w:r>
      <w:r w:rsidRPr="007B57FF">
        <w:rPr>
          <w:sz w:val="22"/>
          <w:szCs w:val="22"/>
        </w:rPr>
        <w:t xml:space="preserve">his number </w:t>
      </w:r>
      <w:r w:rsidR="00DA1B06" w:rsidRPr="007B57FF">
        <w:rPr>
          <w:sz w:val="22"/>
          <w:szCs w:val="22"/>
        </w:rPr>
        <w:t>may or may not be</w:t>
      </w:r>
      <w:r w:rsidRPr="007B57FF">
        <w:rPr>
          <w:sz w:val="22"/>
          <w:szCs w:val="22"/>
        </w:rPr>
        <w:t xml:space="preserve"> specified.</w:t>
      </w:r>
    </w:p>
    <w:p w14:paraId="447F888C" w14:textId="36CEC806" w:rsidR="00AA4C4D" w:rsidRPr="007B57FF" w:rsidRDefault="00AA4C4D">
      <w:pPr>
        <w:pStyle w:val="ListParagraph"/>
        <w:numPr>
          <w:ilvl w:val="0"/>
          <w:numId w:val="3"/>
        </w:numPr>
        <w:jc w:val="both"/>
        <w:rPr>
          <w:sz w:val="22"/>
          <w:szCs w:val="22"/>
        </w:rPr>
      </w:pPr>
      <w:r w:rsidRPr="007B57FF">
        <w:rPr>
          <w:sz w:val="22"/>
          <w:szCs w:val="22"/>
        </w:rPr>
        <w:t>The answer is “Yes” if the law requires employers to provide</w:t>
      </w:r>
      <w:r w:rsidR="001B74DF" w:rsidRPr="007B57FF">
        <w:rPr>
          <w:sz w:val="22"/>
          <w:szCs w:val="22"/>
        </w:rPr>
        <w:t xml:space="preserve"> or support</w:t>
      </w:r>
      <w:r w:rsidRPr="007B57FF">
        <w:rPr>
          <w:sz w:val="22"/>
          <w:szCs w:val="22"/>
        </w:rPr>
        <w:t xml:space="preserve"> childcare services only when they employ a certain number of employees regardless of the employees’ gender</w:t>
      </w:r>
      <w:r w:rsidR="003B09BC" w:rsidRPr="007B57FF">
        <w:rPr>
          <w:sz w:val="22"/>
          <w:szCs w:val="22"/>
        </w:rPr>
        <w:t>. T</w:t>
      </w:r>
      <w:r w:rsidRPr="007B57FF">
        <w:rPr>
          <w:sz w:val="22"/>
          <w:szCs w:val="22"/>
        </w:rPr>
        <w:t>his number</w:t>
      </w:r>
      <w:r w:rsidR="00CF7DFF" w:rsidRPr="007B57FF">
        <w:rPr>
          <w:sz w:val="22"/>
          <w:szCs w:val="22"/>
        </w:rPr>
        <w:t xml:space="preserve"> may or may not </w:t>
      </w:r>
      <w:proofErr w:type="gramStart"/>
      <w:r w:rsidR="00CF7DFF" w:rsidRPr="007B57FF">
        <w:rPr>
          <w:sz w:val="22"/>
          <w:szCs w:val="22"/>
        </w:rPr>
        <w:t>be</w:t>
      </w:r>
      <w:r w:rsidRPr="007B57FF">
        <w:rPr>
          <w:sz w:val="22"/>
          <w:szCs w:val="22"/>
        </w:rPr>
        <w:t xml:space="preserve"> not</w:t>
      </w:r>
      <w:proofErr w:type="gramEnd"/>
      <w:r w:rsidRPr="007B57FF">
        <w:rPr>
          <w:sz w:val="22"/>
          <w:szCs w:val="22"/>
        </w:rPr>
        <w:t xml:space="preserve"> specified, </w:t>
      </w:r>
      <w:r w:rsidR="00E66417" w:rsidRPr="007B57FF">
        <w:rPr>
          <w:sz w:val="22"/>
          <w:szCs w:val="22"/>
        </w:rPr>
        <w:t>including where</w:t>
      </w:r>
      <w:r w:rsidRPr="007B57FF">
        <w:rPr>
          <w:sz w:val="22"/>
          <w:szCs w:val="22"/>
        </w:rPr>
        <w:t xml:space="preserve"> the law explicitly states that this number can be established by the order of the Ministry.</w:t>
      </w:r>
    </w:p>
    <w:p w14:paraId="72DF3456" w14:textId="600AD8EA" w:rsidR="00FB58CC" w:rsidRPr="007B57FF" w:rsidRDefault="00FB58CC">
      <w:pPr>
        <w:pStyle w:val="ListParagraph"/>
        <w:numPr>
          <w:ilvl w:val="0"/>
          <w:numId w:val="3"/>
        </w:numPr>
        <w:jc w:val="both"/>
        <w:rPr>
          <w:sz w:val="22"/>
          <w:szCs w:val="22"/>
        </w:rPr>
      </w:pPr>
      <w:r w:rsidRPr="007B57FF">
        <w:rPr>
          <w:sz w:val="22"/>
          <w:szCs w:val="22"/>
        </w:rPr>
        <w:t>The answer is “No” if there is no criterion according to which employers are mandated to provide</w:t>
      </w:r>
      <w:r w:rsidR="001B74DF" w:rsidRPr="007B57FF">
        <w:rPr>
          <w:sz w:val="22"/>
          <w:szCs w:val="22"/>
        </w:rPr>
        <w:t xml:space="preserve"> or support</w:t>
      </w:r>
      <w:r w:rsidRPr="007B57FF">
        <w:rPr>
          <w:sz w:val="22"/>
          <w:szCs w:val="22"/>
        </w:rPr>
        <w:t xml:space="preserve"> childcare services. </w:t>
      </w:r>
    </w:p>
    <w:p w14:paraId="3987F898" w14:textId="251EEE9B" w:rsidR="00AA4C4D" w:rsidRPr="007B57FF" w:rsidRDefault="00AA4C4D">
      <w:pPr>
        <w:spacing w:after="0" w:line="240" w:lineRule="auto"/>
        <w:jc w:val="both"/>
        <w:rPr>
          <w:rFonts w:ascii="Times New Roman" w:hAnsi="Times New Roman" w:cs="Times New Roman"/>
          <w:lang w:eastAsia="uk-UA"/>
        </w:rPr>
      </w:pPr>
    </w:p>
    <w:p w14:paraId="5CFCBE4E" w14:textId="69757A83" w:rsidR="00AA4C4D" w:rsidRPr="007B57FF" w:rsidRDefault="00AA4C4D" w:rsidP="0033118D">
      <w:pPr>
        <w:pStyle w:val="ListParagraph"/>
        <w:numPr>
          <w:ilvl w:val="0"/>
          <w:numId w:val="50"/>
        </w:numPr>
        <w:jc w:val="both"/>
        <w:rPr>
          <w:i/>
          <w:iCs/>
          <w:sz w:val="22"/>
          <w:szCs w:val="22"/>
        </w:rPr>
      </w:pPr>
      <w:r w:rsidRPr="007B57FF">
        <w:rPr>
          <w:sz w:val="22"/>
          <w:szCs w:val="22"/>
        </w:rPr>
        <w:t xml:space="preserve">Where the law mandates </w:t>
      </w:r>
      <w:r w:rsidR="00792C8E" w:rsidRPr="007B57FF">
        <w:rPr>
          <w:sz w:val="22"/>
          <w:szCs w:val="22"/>
        </w:rPr>
        <w:t xml:space="preserve">the </w:t>
      </w:r>
      <w:r w:rsidRPr="007B57FF">
        <w:rPr>
          <w:sz w:val="22"/>
          <w:szCs w:val="22"/>
        </w:rPr>
        <w:t>employer to provide</w:t>
      </w:r>
      <w:r w:rsidR="00F9244E" w:rsidRPr="007B57FF">
        <w:rPr>
          <w:sz w:val="22"/>
          <w:szCs w:val="22"/>
        </w:rPr>
        <w:t xml:space="preserve"> or support</w:t>
      </w:r>
      <w:r w:rsidR="006325DA" w:rsidRPr="007B57FF">
        <w:rPr>
          <w:sz w:val="22"/>
          <w:szCs w:val="22"/>
        </w:rPr>
        <w:t xml:space="preserve"> </w:t>
      </w:r>
      <w:r w:rsidRPr="007B57FF">
        <w:rPr>
          <w:sz w:val="22"/>
          <w:szCs w:val="22"/>
        </w:rPr>
        <w:t xml:space="preserve">childcare services, is the mandate conditioned by the number of female employees? </w:t>
      </w:r>
    </w:p>
    <w:p w14:paraId="671DA7B3" w14:textId="3D668642" w:rsidR="00AA4C4D" w:rsidRPr="007B57FF" w:rsidRDefault="00AA4C4D">
      <w:pPr>
        <w:pStyle w:val="ListParagraph"/>
        <w:numPr>
          <w:ilvl w:val="0"/>
          <w:numId w:val="10"/>
        </w:numPr>
        <w:jc w:val="both"/>
        <w:rPr>
          <w:sz w:val="22"/>
          <w:szCs w:val="22"/>
          <w:lang w:eastAsia="uk-UA"/>
        </w:rPr>
      </w:pPr>
      <w:r w:rsidRPr="007B57FF">
        <w:rPr>
          <w:sz w:val="22"/>
          <w:szCs w:val="22"/>
        </w:rPr>
        <w:t xml:space="preserve">If the answer to question </w:t>
      </w:r>
      <w:r w:rsidR="00306CE7" w:rsidRPr="007B57FF">
        <w:rPr>
          <w:sz w:val="22"/>
          <w:szCs w:val="22"/>
        </w:rPr>
        <w:t>4.</w:t>
      </w:r>
      <w:r w:rsidRPr="007B57FF">
        <w:rPr>
          <w:sz w:val="22"/>
          <w:szCs w:val="22"/>
        </w:rPr>
        <w:t xml:space="preserve"> is “No</w:t>
      </w:r>
      <w:r w:rsidR="0097468C" w:rsidRPr="007B57FF">
        <w:rPr>
          <w:sz w:val="22"/>
          <w:szCs w:val="22"/>
        </w:rPr>
        <w:t>,</w:t>
      </w:r>
      <w:r w:rsidRPr="007B57FF">
        <w:rPr>
          <w:sz w:val="22"/>
          <w:szCs w:val="22"/>
        </w:rPr>
        <w:t>” the answer to this question is “N/A”.</w:t>
      </w:r>
    </w:p>
    <w:p w14:paraId="77B77768" w14:textId="629B047B" w:rsidR="00AA4C4D" w:rsidRPr="007B57FF" w:rsidRDefault="00AA4C4D">
      <w:pPr>
        <w:pStyle w:val="ListParagraph"/>
        <w:numPr>
          <w:ilvl w:val="0"/>
          <w:numId w:val="3"/>
        </w:numPr>
        <w:jc w:val="both"/>
        <w:rPr>
          <w:sz w:val="22"/>
          <w:szCs w:val="22"/>
        </w:rPr>
      </w:pPr>
      <w:r w:rsidRPr="007B57FF">
        <w:rPr>
          <w:sz w:val="22"/>
          <w:szCs w:val="22"/>
        </w:rPr>
        <w:t>The answer is “Yes” if the law requires employers to provide</w:t>
      </w:r>
      <w:r w:rsidR="00F9244E" w:rsidRPr="007B57FF">
        <w:rPr>
          <w:sz w:val="22"/>
          <w:szCs w:val="22"/>
        </w:rPr>
        <w:t xml:space="preserve"> or support</w:t>
      </w:r>
      <w:r w:rsidRPr="007B57FF">
        <w:rPr>
          <w:sz w:val="22"/>
          <w:szCs w:val="22"/>
        </w:rPr>
        <w:t xml:space="preserve"> childcare services when they employ a certain number of </w:t>
      </w:r>
      <w:r w:rsidR="00FC3E06" w:rsidRPr="007B57FF">
        <w:rPr>
          <w:sz w:val="22"/>
          <w:szCs w:val="22"/>
        </w:rPr>
        <w:t xml:space="preserve">female </w:t>
      </w:r>
      <w:r w:rsidRPr="007B57FF">
        <w:rPr>
          <w:sz w:val="22"/>
          <w:szCs w:val="22"/>
        </w:rPr>
        <w:t>employees regardless of the employees’ gender</w:t>
      </w:r>
      <w:r w:rsidR="0097468C" w:rsidRPr="007B57FF">
        <w:rPr>
          <w:sz w:val="22"/>
          <w:szCs w:val="22"/>
        </w:rPr>
        <w:t>. T</w:t>
      </w:r>
      <w:r w:rsidRPr="007B57FF">
        <w:rPr>
          <w:sz w:val="22"/>
          <w:szCs w:val="22"/>
        </w:rPr>
        <w:t xml:space="preserve">his number </w:t>
      </w:r>
      <w:r w:rsidR="00FC3E06" w:rsidRPr="007B57FF">
        <w:rPr>
          <w:sz w:val="22"/>
          <w:szCs w:val="22"/>
        </w:rPr>
        <w:t>may or may not be</w:t>
      </w:r>
      <w:r w:rsidRPr="007B57FF">
        <w:rPr>
          <w:sz w:val="22"/>
          <w:szCs w:val="22"/>
        </w:rPr>
        <w:t xml:space="preserve"> specified.</w:t>
      </w:r>
    </w:p>
    <w:p w14:paraId="546CDAE0" w14:textId="0ED7BB7E" w:rsidR="00AA4C4D" w:rsidRPr="007B57FF" w:rsidRDefault="00AA4C4D">
      <w:pPr>
        <w:pStyle w:val="ListParagraph"/>
        <w:numPr>
          <w:ilvl w:val="0"/>
          <w:numId w:val="3"/>
        </w:numPr>
        <w:jc w:val="both"/>
        <w:rPr>
          <w:sz w:val="22"/>
          <w:szCs w:val="22"/>
        </w:rPr>
      </w:pPr>
      <w:r w:rsidRPr="007B57FF">
        <w:rPr>
          <w:sz w:val="22"/>
          <w:szCs w:val="22"/>
        </w:rPr>
        <w:t>The answer is “Yes” if the law requires employers to provide</w:t>
      </w:r>
      <w:r w:rsidR="00F9244E" w:rsidRPr="007B57FF">
        <w:rPr>
          <w:sz w:val="22"/>
          <w:szCs w:val="22"/>
        </w:rPr>
        <w:t xml:space="preserve"> or support</w:t>
      </w:r>
      <w:r w:rsidRPr="007B57FF">
        <w:rPr>
          <w:sz w:val="22"/>
          <w:szCs w:val="22"/>
        </w:rPr>
        <w:t xml:space="preserve"> childcare services only when they employ a certain number of </w:t>
      </w:r>
      <w:r w:rsidR="00FC3E06" w:rsidRPr="007B57FF">
        <w:rPr>
          <w:sz w:val="22"/>
          <w:szCs w:val="22"/>
        </w:rPr>
        <w:t xml:space="preserve">female </w:t>
      </w:r>
      <w:r w:rsidRPr="007B57FF">
        <w:rPr>
          <w:sz w:val="22"/>
          <w:szCs w:val="22"/>
        </w:rPr>
        <w:t>employees regardless of the employees’ gender</w:t>
      </w:r>
      <w:r w:rsidR="0097468C" w:rsidRPr="007B57FF">
        <w:rPr>
          <w:sz w:val="22"/>
          <w:szCs w:val="22"/>
        </w:rPr>
        <w:t>. T</w:t>
      </w:r>
      <w:r w:rsidRPr="007B57FF">
        <w:rPr>
          <w:sz w:val="22"/>
          <w:szCs w:val="22"/>
        </w:rPr>
        <w:t xml:space="preserve">his number </w:t>
      </w:r>
      <w:r w:rsidR="00FC3E06" w:rsidRPr="007B57FF">
        <w:rPr>
          <w:sz w:val="22"/>
          <w:szCs w:val="22"/>
        </w:rPr>
        <w:t xml:space="preserve">may or may not be </w:t>
      </w:r>
      <w:r w:rsidRPr="007B57FF">
        <w:rPr>
          <w:sz w:val="22"/>
          <w:szCs w:val="22"/>
        </w:rPr>
        <w:t xml:space="preserve">specified, </w:t>
      </w:r>
      <w:r w:rsidR="0097468C" w:rsidRPr="007B57FF">
        <w:rPr>
          <w:sz w:val="22"/>
          <w:szCs w:val="22"/>
        </w:rPr>
        <w:t xml:space="preserve">including where </w:t>
      </w:r>
      <w:r w:rsidRPr="007B57FF">
        <w:rPr>
          <w:sz w:val="22"/>
          <w:szCs w:val="22"/>
        </w:rPr>
        <w:t>the law explicitly states that this number can be established by the order of the Ministry.</w:t>
      </w:r>
    </w:p>
    <w:p w14:paraId="1FCC718A" w14:textId="30522772" w:rsidR="00FB58CC" w:rsidRPr="007B57FF" w:rsidRDefault="00FB58CC">
      <w:pPr>
        <w:pStyle w:val="ListParagraph"/>
        <w:numPr>
          <w:ilvl w:val="0"/>
          <w:numId w:val="3"/>
        </w:numPr>
        <w:jc w:val="both"/>
        <w:rPr>
          <w:sz w:val="22"/>
          <w:szCs w:val="22"/>
        </w:rPr>
      </w:pPr>
      <w:r w:rsidRPr="007B57FF">
        <w:rPr>
          <w:sz w:val="22"/>
          <w:szCs w:val="22"/>
        </w:rPr>
        <w:t>The answer is “No” if there is no criterion according to which employers are mandated to provide</w:t>
      </w:r>
      <w:r w:rsidR="00F9244E" w:rsidRPr="007B57FF">
        <w:rPr>
          <w:sz w:val="22"/>
          <w:szCs w:val="22"/>
        </w:rPr>
        <w:t xml:space="preserve"> or support</w:t>
      </w:r>
      <w:r w:rsidRPr="007B57FF">
        <w:rPr>
          <w:sz w:val="22"/>
          <w:szCs w:val="22"/>
        </w:rPr>
        <w:t xml:space="preserve"> childcare services. </w:t>
      </w:r>
    </w:p>
    <w:p w14:paraId="2EB47BC3" w14:textId="77777777" w:rsidR="00AA4C4D" w:rsidRPr="007B57FF" w:rsidRDefault="00AA4C4D">
      <w:pPr>
        <w:spacing w:after="0" w:line="240" w:lineRule="auto"/>
        <w:jc w:val="both"/>
        <w:rPr>
          <w:rFonts w:ascii="Times New Roman" w:hAnsi="Times New Roman" w:cs="Times New Roman"/>
          <w:lang w:eastAsia="uk-UA"/>
        </w:rPr>
      </w:pPr>
    </w:p>
    <w:p w14:paraId="33D2D42B" w14:textId="3DA8AF93" w:rsidR="00AA4C4D" w:rsidRPr="007B57FF" w:rsidRDefault="00AA4C4D" w:rsidP="0033118D">
      <w:pPr>
        <w:pStyle w:val="ListParagraph"/>
        <w:numPr>
          <w:ilvl w:val="0"/>
          <w:numId w:val="50"/>
        </w:numPr>
        <w:jc w:val="both"/>
        <w:rPr>
          <w:i/>
          <w:iCs/>
          <w:sz w:val="22"/>
          <w:szCs w:val="22"/>
        </w:rPr>
      </w:pPr>
      <w:r w:rsidRPr="007B57FF">
        <w:rPr>
          <w:sz w:val="22"/>
          <w:szCs w:val="22"/>
        </w:rPr>
        <w:t>Where the law mandates</w:t>
      </w:r>
      <w:r w:rsidR="008974EA" w:rsidRPr="007B57FF">
        <w:rPr>
          <w:sz w:val="22"/>
          <w:szCs w:val="22"/>
        </w:rPr>
        <w:t xml:space="preserve"> the</w:t>
      </w:r>
      <w:r w:rsidRPr="007B57FF">
        <w:rPr>
          <w:sz w:val="22"/>
          <w:szCs w:val="22"/>
        </w:rPr>
        <w:t xml:space="preserve"> employer to provide or support childcare services, is the mandate conditioned by other criteria? </w:t>
      </w:r>
    </w:p>
    <w:p w14:paraId="3A223CBB" w14:textId="165067D5" w:rsidR="00AA4C4D" w:rsidRPr="007B57FF" w:rsidRDefault="00AA4C4D">
      <w:pPr>
        <w:pStyle w:val="ListParagraph"/>
        <w:numPr>
          <w:ilvl w:val="0"/>
          <w:numId w:val="10"/>
        </w:numPr>
        <w:jc w:val="both"/>
        <w:rPr>
          <w:sz w:val="22"/>
          <w:szCs w:val="22"/>
          <w:lang w:eastAsia="uk-UA"/>
        </w:rPr>
      </w:pPr>
      <w:r w:rsidRPr="007B57FF">
        <w:rPr>
          <w:sz w:val="22"/>
          <w:szCs w:val="22"/>
        </w:rPr>
        <w:t xml:space="preserve">If the answer to question </w:t>
      </w:r>
      <w:r w:rsidR="00306CE7" w:rsidRPr="007B57FF">
        <w:rPr>
          <w:sz w:val="22"/>
          <w:szCs w:val="22"/>
        </w:rPr>
        <w:t>4</w:t>
      </w:r>
      <w:r w:rsidR="00B2057A" w:rsidRPr="007B57FF">
        <w:rPr>
          <w:sz w:val="22"/>
          <w:szCs w:val="22"/>
        </w:rPr>
        <w:t>.</w:t>
      </w:r>
      <w:r w:rsidRPr="007B57FF">
        <w:rPr>
          <w:sz w:val="22"/>
          <w:szCs w:val="22"/>
        </w:rPr>
        <w:t xml:space="preserve"> is “No</w:t>
      </w:r>
      <w:r w:rsidR="00510C0E" w:rsidRPr="007B57FF">
        <w:rPr>
          <w:sz w:val="22"/>
          <w:szCs w:val="22"/>
        </w:rPr>
        <w:t>,</w:t>
      </w:r>
      <w:r w:rsidRPr="007B57FF">
        <w:rPr>
          <w:sz w:val="22"/>
          <w:szCs w:val="22"/>
        </w:rPr>
        <w:t>” the answer to this question is “N/A”.</w:t>
      </w:r>
    </w:p>
    <w:p w14:paraId="4E80A242" w14:textId="53BB1E39" w:rsidR="00AA4C4D" w:rsidRPr="007B57FF" w:rsidRDefault="00AA4C4D">
      <w:pPr>
        <w:pStyle w:val="ListParagraph"/>
        <w:numPr>
          <w:ilvl w:val="0"/>
          <w:numId w:val="3"/>
        </w:numPr>
        <w:jc w:val="both"/>
        <w:rPr>
          <w:sz w:val="22"/>
          <w:szCs w:val="22"/>
        </w:rPr>
      </w:pPr>
      <w:r w:rsidRPr="007B57FF">
        <w:rPr>
          <w:sz w:val="22"/>
          <w:szCs w:val="22"/>
        </w:rPr>
        <w:t>The answer is “Yes” if the law requires employers to provide</w:t>
      </w:r>
      <w:r w:rsidR="00F9244E" w:rsidRPr="007B57FF">
        <w:rPr>
          <w:sz w:val="22"/>
          <w:szCs w:val="22"/>
        </w:rPr>
        <w:t xml:space="preserve"> or support</w:t>
      </w:r>
      <w:r w:rsidRPr="007B57FF">
        <w:rPr>
          <w:sz w:val="22"/>
          <w:szCs w:val="22"/>
        </w:rPr>
        <w:t xml:space="preserve"> childcare services </w:t>
      </w:r>
      <w:r w:rsidR="00FB58CC" w:rsidRPr="007B57FF">
        <w:rPr>
          <w:sz w:val="22"/>
          <w:szCs w:val="22"/>
        </w:rPr>
        <w:t>based on a specific criterion that does not include number of employees regardless of their gender or number of female employees.</w:t>
      </w:r>
    </w:p>
    <w:p w14:paraId="5716964F" w14:textId="23EA9CD0" w:rsidR="00FB58CC" w:rsidRPr="007B57FF" w:rsidRDefault="00FB58CC">
      <w:pPr>
        <w:pStyle w:val="ListParagraph"/>
        <w:numPr>
          <w:ilvl w:val="0"/>
          <w:numId w:val="3"/>
        </w:numPr>
        <w:jc w:val="both"/>
        <w:rPr>
          <w:sz w:val="22"/>
          <w:szCs w:val="22"/>
        </w:rPr>
      </w:pPr>
      <w:r w:rsidRPr="007B57FF">
        <w:rPr>
          <w:sz w:val="22"/>
          <w:szCs w:val="22"/>
        </w:rPr>
        <w:t>The answer is “No” if there is no criterion according to which employers are mandated to provide</w:t>
      </w:r>
      <w:r w:rsidR="00F9244E" w:rsidRPr="007B57FF">
        <w:rPr>
          <w:sz w:val="22"/>
          <w:szCs w:val="22"/>
        </w:rPr>
        <w:t xml:space="preserve"> or support</w:t>
      </w:r>
      <w:r w:rsidRPr="007B57FF">
        <w:rPr>
          <w:sz w:val="22"/>
          <w:szCs w:val="22"/>
        </w:rPr>
        <w:t xml:space="preserve"> childcare services. </w:t>
      </w:r>
    </w:p>
    <w:p w14:paraId="167BB828" w14:textId="77777777" w:rsidR="003C35CB" w:rsidRPr="007B57FF" w:rsidRDefault="003C35CB">
      <w:pPr>
        <w:spacing w:after="0" w:line="240" w:lineRule="auto"/>
        <w:jc w:val="both"/>
        <w:rPr>
          <w:rFonts w:ascii="Times New Roman" w:hAnsi="Times New Roman" w:cs="Times New Roman"/>
          <w:lang w:eastAsia="uk-UA"/>
        </w:rPr>
      </w:pPr>
    </w:p>
    <w:p w14:paraId="7EB11729" w14:textId="563AA078" w:rsidR="00C16894" w:rsidRPr="007B57FF" w:rsidRDefault="00AC75FA">
      <w:pPr>
        <w:pStyle w:val="ListParagraph"/>
        <w:numPr>
          <w:ilvl w:val="0"/>
          <w:numId w:val="50"/>
        </w:numPr>
        <w:jc w:val="both"/>
        <w:rPr>
          <w:i/>
          <w:iCs/>
          <w:sz w:val="22"/>
          <w:szCs w:val="22"/>
        </w:rPr>
      </w:pPr>
      <w:r w:rsidRPr="007B57FF">
        <w:rPr>
          <w:sz w:val="22"/>
          <w:szCs w:val="22"/>
        </w:rPr>
        <w:t>D</w:t>
      </w:r>
      <w:r w:rsidR="00F42363" w:rsidRPr="007B57FF">
        <w:rPr>
          <w:sz w:val="22"/>
          <w:szCs w:val="22"/>
        </w:rPr>
        <w:t xml:space="preserve">oes the law mandate </w:t>
      </w:r>
      <w:r w:rsidR="00C564FB" w:rsidRPr="007B57FF">
        <w:rPr>
          <w:sz w:val="22"/>
          <w:szCs w:val="22"/>
        </w:rPr>
        <w:t xml:space="preserve">specific </w:t>
      </w:r>
      <w:r w:rsidR="00145117" w:rsidRPr="007B57FF">
        <w:rPr>
          <w:sz w:val="22"/>
          <w:szCs w:val="22"/>
        </w:rPr>
        <w:t>minimum hours</w:t>
      </w:r>
      <w:r w:rsidR="00C564FB" w:rsidRPr="007B57FF">
        <w:rPr>
          <w:sz w:val="22"/>
          <w:szCs w:val="22"/>
        </w:rPr>
        <w:t xml:space="preserve"> of operation of </w:t>
      </w:r>
      <w:r w:rsidR="00145117" w:rsidRPr="007B57FF">
        <w:rPr>
          <w:sz w:val="22"/>
          <w:szCs w:val="22"/>
        </w:rPr>
        <w:t>childcare centers</w:t>
      </w:r>
      <w:r w:rsidR="008062B6" w:rsidRPr="007B57FF">
        <w:rPr>
          <w:sz w:val="22"/>
          <w:szCs w:val="22"/>
        </w:rPr>
        <w:t>?</w:t>
      </w:r>
      <w:r w:rsidR="006B34CA" w:rsidRPr="007B57FF">
        <w:rPr>
          <w:sz w:val="22"/>
          <w:szCs w:val="22"/>
        </w:rPr>
        <w:t xml:space="preserve"> </w:t>
      </w:r>
    </w:p>
    <w:p w14:paraId="08BFD172" w14:textId="1457930D" w:rsidR="00F42363" w:rsidRPr="007B57FF" w:rsidRDefault="000605F7" w:rsidP="00EF3C19">
      <w:pPr>
        <w:pStyle w:val="ListParagraph"/>
        <w:numPr>
          <w:ilvl w:val="1"/>
          <w:numId w:val="50"/>
        </w:numPr>
        <w:jc w:val="both"/>
        <w:rPr>
          <w:sz w:val="22"/>
          <w:szCs w:val="22"/>
        </w:rPr>
      </w:pPr>
      <w:r w:rsidRPr="007B57FF">
        <w:rPr>
          <w:sz w:val="22"/>
          <w:szCs w:val="22"/>
        </w:rPr>
        <w:t>This question examines</w:t>
      </w:r>
      <w:r w:rsidRPr="007B57FF">
        <w:rPr>
          <w:b/>
          <w:bCs/>
          <w:sz w:val="22"/>
          <w:szCs w:val="22"/>
        </w:rPr>
        <w:t xml:space="preserve"> </w:t>
      </w:r>
      <w:r w:rsidR="007A636F" w:rsidRPr="007B57FF">
        <w:rPr>
          <w:sz w:val="22"/>
          <w:szCs w:val="22"/>
        </w:rPr>
        <w:t xml:space="preserve">a specific number of hours per day </w:t>
      </w:r>
      <w:r w:rsidR="00CE7100" w:rsidRPr="007B57FF">
        <w:rPr>
          <w:sz w:val="22"/>
          <w:szCs w:val="22"/>
        </w:rPr>
        <w:t xml:space="preserve">during </w:t>
      </w:r>
      <w:r w:rsidR="007A636F" w:rsidRPr="007B57FF">
        <w:rPr>
          <w:sz w:val="22"/>
          <w:szCs w:val="22"/>
        </w:rPr>
        <w:t>which</w:t>
      </w:r>
      <w:r w:rsidRPr="007B57FF">
        <w:rPr>
          <w:sz w:val="22"/>
          <w:szCs w:val="22"/>
        </w:rPr>
        <w:t xml:space="preserve"> childcare centers are required to operat</w:t>
      </w:r>
      <w:r w:rsidR="007A636F" w:rsidRPr="007B57FF">
        <w:rPr>
          <w:sz w:val="22"/>
          <w:szCs w:val="22"/>
        </w:rPr>
        <w:t>e</w:t>
      </w:r>
      <w:r w:rsidRPr="007B57FF">
        <w:rPr>
          <w:sz w:val="22"/>
          <w:szCs w:val="22"/>
        </w:rPr>
        <w:t>.</w:t>
      </w:r>
      <w:r w:rsidR="003E73F0" w:rsidRPr="007B57FF">
        <w:rPr>
          <w:sz w:val="22"/>
          <w:szCs w:val="22"/>
        </w:rPr>
        <w:t xml:space="preserve"> </w:t>
      </w:r>
      <w:r w:rsidR="001844D9" w:rsidRPr="007B57FF">
        <w:rPr>
          <w:sz w:val="22"/>
          <w:szCs w:val="22"/>
        </w:rPr>
        <w:t xml:space="preserve">For </w:t>
      </w:r>
      <w:r w:rsidR="00CE7100" w:rsidRPr="007B57FF">
        <w:rPr>
          <w:sz w:val="22"/>
          <w:szCs w:val="22"/>
        </w:rPr>
        <w:t xml:space="preserve">the </w:t>
      </w:r>
      <w:r w:rsidR="001844D9" w:rsidRPr="007B57FF">
        <w:rPr>
          <w:sz w:val="22"/>
          <w:szCs w:val="22"/>
        </w:rPr>
        <w:t>purposes of this question, w</w:t>
      </w:r>
      <w:r w:rsidR="005E670D" w:rsidRPr="007B57FF">
        <w:rPr>
          <w:sz w:val="22"/>
          <w:szCs w:val="22"/>
        </w:rPr>
        <w:t>eekly hours are</w:t>
      </w:r>
      <w:r w:rsidR="00422A26" w:rsidRPr="007B57FF">
        <w:rPr>
          <w:sz w:val="22"/>
          <w:szCs w:val="22"/>
        </w:rPr>
        <w:t xml:space="preserve"> </w:t>
      </w:r>
      <w:r w:rsidR="006B34CA" w:rsidRPr="007B57FF">
        <w:rPr>
          <w:sz w:val="22"/>
          <w:szCs w:val="22"/>
        </w:rPr>
        <w:t>conver</w:t>
      </w:r>
      <w:r w:rsidR="00457D50" w:rsidRPr="007B57FF">
        <w:rPr>
          <w:sz w:val="22"/>
          <w:szCs w:val="22"/>
        </w:rPr>
        <w:t>ted</w:t>
      </w:r>
      <w:r w:rsidR="006B34CA" w:rsidRPr="007B57FF">
        <w:rPr>
          <w:sz w:val="22"/>
          <w:szCs w:val="22"/>
        </w:rPr>
        <w:t xml:space="preserve"> </w:t>
      </w:r>
      <w:r w:rsidR="00CE7100" w:rsidRPr="007B57FF">
        <w:rPr>
          <w:sz w:val="22"/>
          <w:szCs w:val="22"/>
        </w:rPr>
        <w:t>to</w:t>
      </w:r>
      <w:r w:rsidR="006B34CA" w:rsidRPr="007B57FF">
        <w:rPr>
          <w:sz w:val="22"/>
          <w:szCs w:val="22"/>
        </w:rPr>
        <w:t xml:space="preserve"> daily hours dividing by 5 business days</w:t>
      </w:r>
      <w:r w:rsidR="00457D50" w:rsidRPr="007B57FF">
        <w:rPr>
          <w:sz w:val="22"/>
          <w:szCs w:val="22"/>
        </w:rPr>
        <w:t>, where applicable</w:t>
      </w:r>
      <w:r w:rsidR="006B34CA" w:rsidRPr="007B57FF">
        <w:rPr>
          <w:sz w:val="22"/>
          <w:szCs w:val="22"/>
        </w:rPr>
        <w:t>.</w:t>
      </w:r>
      <w:r w:rsidR="00A47FD3" w:rsidRPr="007B57FF">
        <w:rPr>
          <w:sz w:val="22"/>
          <w:szCs w:val="22"/>
        </w:rPr>
        <w:t xml:space="preserve"> If hours are not a full number and include minutes, the minutes are divided by 60 to determine a decimal proportion of an h</w:t>
      </w:r>
      <w:r w:rsidR="00463064" w:rsidRPr="007B57FF">
        <w:rPr>
          <w:sz w:val="22"/>
          <w:szCs w:val="22"/>
        </w:rPr>
        <w:t xml:space="preserve">our to be rounded up to </w:t>
      </w:r>
      <w:r w:rsidR="00D822CA" w:rsidRPr="007B57FF">
        <w:rPr>
          <w:sz w:val="22"/>
          <w:szCs w:val="22"/>
        </w:rPr>
        <w:t xml:space="preserve">a </w:t>
      </w:r>
      <w:r w:rsidR="00463064" w:rsidRPr="007B57FF">
        <w:rPr>
          <w:sz w:val="22"/>
          <w:szCs w:val="22"/>
        </w:rPr>
        <w:t>whole number</w:t>
      </w:r>
      <w:r w:rsidR="00A47FD3" w:rsidRPr="007B57FF">
        <w:rPr>
          <w:sz w:val="22"/>
          <w:szCs w:val="22"/>
        </w:rPr>
        <w:t xml:space="preserve">. </w:t>
      </w:r>
      <w:r w:rsidR="006B34CA" w:rsidRPr="007B57FF">
        <w:rPr>
          <w:sz w:val="22"/>
          <w:szCs w:val="22"/>
        </w:rPr>
        <w:t>If hours</w:t>
      </w:r>
      <w:r w:rsidR="00457D50" w:rsidRPr="007B57FF">
        <w:rPr>
          <w:sz w:val="22"/>
          <w:szCs w:val="22"/>
        </w:rPr>
        <w:t xml:space="preserve"> </w:t>
      </w:r>
      <w:r w:rsidR="006B34CA" w:rsidRPr="007B57FF">
        <w:rPr>
          <w:sz w:val="22"/>
          <w:szCs w:val="22"/>
        </w:rPr>
        <w:t xml:space="preserve">differ depending on inclusion or exclusion of co-curriculum activities, </w:t>
      </w:r>
      <w:r w:rsidR="006A6D24" w:rsidRPr="007B57FF">
        <w:rPr>
          <w:sz w:val="22"/>
          <w:szCs w:val="22"/>
        </w:rPr>
        <w:t>hours</w:t>
      </w:r>
      <w:r w:rsidR="00540C54" w:rsidRPr="007B57FF">
        <w:rPr>
          <w:sz w:val="22"/>
          <w:szCs w:val="22"/>
        </w:rPr>
        <w:t xml:space="preserve"> are specified</w:t>
      </w:r>
      <w:r w:rsidR="006A6D24" w:rsidRPr="007B57FF">
        <w:rPr>
          <w:sz w:val="22"/>
          <w:szCs w:val="22"/>
        </w:rPr>
        <w:t xml:space="preserve"> based on </w:t>
      </w:r>
      <w:r w:rsidR="00397454" w:rsidRPr="007B57FF">
        <w:rPr>
          <w:sz w:val="22"/>
          <w:szCs w:val="22"/>
        </w:rPr>
        <w:t>inclusion</w:t>
      </w:r>
      <w:r w:rsidR="006A6D24" w:rsidRPr="007B57FF">
        <w:rPr>
          <w:sz w:val="22"/>
          <w:szCs w:val="22"/>
        </w:rPr>
        <w:t xml:space="preserve"> of </w:t>
      </w:r>
      <w:r w:rsidR="006B34CA" w:rsidRPr="007B57FF">
        <w:rPr>
          <w:sz w:val="22"/>
          <w:szCs w:val="22"/>
        </w:rPr>
        <w:t>co-curriculum activities. If the law specifies the basic and extended hours,</w:t>
      </w:r>
      <w:r w:rsidR="00D403DD" w:rsidRPr="007B57FF">
        <w:rPr>
          <w:sz w:val="22"/>
          <w:szCs w:val="22"/>
        </w:rPr>
        <w:t xml:space="preserve"> </w:t>
      </w:r>
      <w:r w:rsidR="00991938" w:rsidRPr="007B57FF">
        <w:rPr>
          <w:sz w:val="22"/>
          <w:szCs w:val="22"/>
        </w:rPr>
        <w:t>basic</w:t>
      </w:r>
      <w:r w:rsidR="006B34CA" w:rsidRPr="007B57FF">
        <w:rPr>
          <w:sz w:val="22"/>
          <w:szCs w:val="22"/>
        </w:rPr>
        <w:t xml:space="preserve"> hours</w:t>
      </w:r>
      <w:r w:rsidR="00991938" w:rsidRPr="007B57FF">
        <w:rPr>
          <w:sz w:val="22"/>
          <w:szCs w:val="22"/>
        </w:rPr>
        <w:t xml:space="preserve"> </w:t>
      </w:r>
      <w:r w:rsidR="00316EC0" w:rsidRPr="007B57FF">
        <w:rPr>
          <w:sz w:val="22"/>
          <w:szCs w:val="22"/>
        </w:rPr>
        <w:t>are</w:t>
      </w:r>
      <w:r w:rsidR="00FF6EE5" w:rsidRPr="007B57FF">
        <w:rPr>
          <w:sz w:val="22"/>
          <w:szCs w:val="22"/>
        </w:rPr>
        <w:t xml:space="preserve"> specified. </w:t>
      </w:r>
      <w:r w:rsidR="006B34CA" w:rsidRPr="007B57FF">
        <w:rPr>
          <w:sz w:val="22"/>
          <w:szCs w:val="22"/>
        </w:rPr>
        <w:t xml:space="preserve">If the hours are different on weekdays and weekends, </w:t>
      </w:r>
      <w:r w:rsidR="00316EC0" w:rsidRPr="007B57FF">
        <w:rPr>
          <w:sz w:val="22"/>
          <w:szCs w:val="22"/>
        </w:rPr>
        <w:t>hours</w:t>
      </w:r>
      <w:r w:rsidR="00E14615" w:rsidRPr="007B57FF">
        <w:rPr>
          <w:sz w:val="22"/>
          <w:szCs w:val="22"/>
        </w:rPr>
        <w:t xml:space="preserve"> </w:t>
      </w:r>
      <w:r w:rsidR="00184B7F" w:rsidRPr="007B57FF">
        <w:rPr>
          <w:sz w:val="22"/>
          <w:szCs w:val="22"/>
        </w:rPr>
        <w:t xml:space="preserve">on </w:t>
      </w:r>
      <w:r w:rsidR="006B34CA" w:rsidRPr="007B57FF">
        <w:rPr>
          <w:sz w:val="22"/>
          <w:szCs w:val="22"/>
        </w:rPr>
        <w:t>weekdays</w:t>
      </w:r>
      <w:r w:rsidR="00184B7F" w:rsidRPr="007B57FF">
        <w:rPr>
          <w:sz w:val="22"/>
          <w:szCs w:val="22"/>
        </w:rPr>
        <w:t xml:space="preserve"> are specified</w:t>
      </w:r>
      <w:r w:rsidR="006B34CA" w:rsidRPr="007B57FF">
        <w:rPr>
          <w:sz w:val="22"/>
          <w:szCs w:val="22"/>
        </w:rPr>
        <w:t>.</w:t>
      </w:r>
      <w:r w:rsidR="009F5408" w:rsidRPr="007B57FF">
        <w:rPr>
          <w:sz w:val="22"/>
          <w:szCs w:val="22"/>
        </w:rPr>
        <w:t xml:space="preserve"> </w:t>
      </w:r>
      <w:r w:rsidR="00412113" w:rsidRPr="007B57FF">
        <w:rPr>
          <w:sz w:val="22"/>
          <w:szCs w:val="22"/>
        </w:rPr>
        <w:t>If hours of operation for private centers depend on whether they receive public funds, it is assumed that private centers</w:t>
      </w:r>
      <w:r w:rsidR="006218C5" w:rsidRPr="007B57FF">
        <w:rPr>
          <w:sz w:val="22"/>
          <w:szCs w:val="22"/>
        </w:rPr>
        <w:t xml:space="preserve"> do not</w:t>
      </w:r>
      <w:r w:rsidR="00412113" w:rsidRPr="007B57FF">
        <w:rPr>
          <w:sz w:val="22"/>
          <w:szCs w:val="22"/>
        </w:rPr>
        <w:t xml:space="preserve"> receive public funds.</w:t>
      </w:r>
      <w:r w:rsidR="00965733" w:rsidRPr="007B57FF">
        <w:rPr>
          <w:sz w:val="22"/>
          <w:szCs w:val="22"/>
        </w:rPr>
        <w:t xml:space="preserve"> </w:t>
      </w:r>
      <w:r w:rsidR="00DB26B5" w:rsidRPr="007B57FF">
        <w:rPr>
          <w:sz w:val="22"/>
          <w:szCs w:val="22"/>
        </w:rPr>
        <w:t xml:space="preserve"> </w:t>
      </w:r>
    </w:p>
    <w:p w14:paraId="6343C293" w14:textId="494C2293" w:rsidR="00F42363" w:rsidRPr="007B57FF" w:rsidRDefault="00F42363" w:rsidP="00EF3C19">
      <w:pPr>
        <w:pStyle w:val="ListParagraph"/>
        <w:numPr>
          <w:ilvl w:val="0"/>
          <w:numId w:val="7"/>
        </w:numPr>
        <w:ind w:left="1440"/>
        <w:jc w:val="both"/>
        <w:rPr>
          <w:sz w:val="22"/>
          <w:szCs w:val="22"/>
        </w:rPr>
      </w:pPr>
      <w:r w:rsidRPr="007B57FF">
        <w:rPr>
          <w:sz w:val="22"/>
          <w:szCs w:val="22"/>
        </w:rPr>
        <w:t xml:space="preserve">If the law </w:t>
      </w:r>
      <w:r w:rsidR="003E69F3" w:rsidRPr="007B57FF">
        <w:rPr>
          <w:sz w:val="22"/>
          <w:szCs w:val="22"/>
        </w:rPr>
        <w:t xml:space="preserve">mandates </w:t>
      </w:r>
      <w:r w:rsidRPr="007B57FF">
        <w:rPr>
          <w:sz w:val="22"/>
          <w:szCs w:val="22"/>
        </w:rPr>
        <w:t>specifi</w:t>
      </w:r>
      <w:r w:rsidR="003E69F3" w:rsidRPr="007B57FF">
        <w:rPr>
          <w:sz w:val="22"/>
          <w:szCs w:val="22"/>
        </w:rPr>
        <w:t>c</w:t>
      </w:r>
      <w:r w:rsidRPr="007B57FF">
        <w:rPr>
          <w:sz w:val="22"/>
          <w:szCs w:val="22"/>
        </w:rPr>
        <w:t xml:space="preserve"> hours of operations </w:t>
      </w:r>
      <w:r w:rsidR="007A636F" w:rsidRPr="007B57FF">
        <w:rPr>
          <w:sz w:val="22"/>
          <w:szCs w:val="22"/>
        </w:rPr>
        <w:t>for</w:t>
      </w:r>
      <w:r w:rsidR="003E69F3" w:rsidRPr="007B57FF">
        <w:rPr>
          <w:sz w:val="22"/>
          <w:szCs w:val="22"/>
        </w:rPr>
        <w:t xml:space="preserve"> </w:t>
      </w:r>
      <w:r w:rsidRPr="007B57FF">
        <w:rPr>
          <w:sz w:val="22"/>
          <w:szCs w:val="22"/>
        </w:rPr>
        <w:t>childcare</w:t>
      </w:r>
      <w:r w:rsidR="003E69F3" w:rsidRPr="007B57FF">
        <w:rPr>
          <w:sz w:val="22"/>
          <w:szCs w:val="22"/>
        </w:rPr>
        <w:t xml:space="preserve"> </w:t>
      </w:r>
      <w:r w:rsidR="004F7196" w:rsidRPr="007B57FF">
        <w:rPr>
          <w:sz w:val="22"/>
          <w:szCs w:val="22"/>
        </w:rPr>
        <w:t>centers</w:t>
      </w:r>
      <w:r w:rsidRPr="007B57FF">
        <w:rPr>
          <w:sz w:val="22"/>
          <w:szCs w:val="22"/>
        </w:rPr>
        <w:t>, the answer is the daily number of hours</w:t>
      </w:r>
      <w:r w:rsidR="000C4D12" w:rsidRPr="007B57FF">
        <w:rPr>
          <w:sz w:val="22"/>
          <w:szCs w:val="22"/>
        </w:rPr>
        <w:t xml:space="preserve"> that a </w:t>
      </w:r>
      <w:r w:rsidRPr="007B57FF">
        <w:rPr>
          <w:sz w:val="22"/>
          <w:szCs w:val="22"/>
        </w:rPr>
        <w:t xml:space="preserve">childcare </w:t>
      </w:r>
      <w:r w:rsidR="004F7196" w:rsidRPr="007B57FF">
        <w:rPr>
          <w:sz w:val="22"/>
          <w:szCs w:val="22"/>
        </w:rPr>
        <w:t>center</w:t>
      </w:r>
      <w:r w:rsidRPr="007B57FF">
        <w:rPr>
          <w:sz w:val="22"/>
          <w:szCs w:val="22"/>
        </w:rPr>
        <w:t xml:space="preserve"> </w:t>
      </w:r>
      <w:r w:rsidR="000C4D12" w:rsidRPr="007B57FF">
        <w:rPr>
          <w:sz w:val="22"/>
          <w:szCs w:val="22"/>
        </w:rPr>
        <w:t>must</w:t>
      </w:r>
      <w:r w:rsidRPr="007B57FF">
        <w:rPr>
          <w:sz w:val="22"/>
          <w:szCs w:val="22"/>
        </w:rPr>
        <w:t xml:space="preserve"> </w:t>
      </w:r>
      <w:r w:rsidR="00325654" w:rsidRPr="007B57FF">
        <w:rPr>
          <w:sz w:val="22"/>
          <w:szCs w:val="22"/>
        </w:rPr>
        <w:t>operate</w:t>
      </w:r>
      <w:r w:rsidR="00377EB3" w:rsidRPr="007B57FF">
        <w:rPr>
          <w:sz w:val="22"/>
          <w:szCs w:val="22"/>
        </w:rPr>
        <w:t xml:space="preserve"> for</w:t>
      </w:r>
      <w:r w:rsidRPr="007B57FF">
        <w:rPr>
          <w:sz w:val="22"/>
          <w:szCs w:val="22"/>
        </w:rPr>
        <w:t xml:space="preserve">. </w:t>
      </w:r>
    </w:p>
    <w:p w14:paraId="6156357D" w14:textId="4EA62324" w:rsidR="00F42363" w:rsidRPr="007B57FF" w:rsidRDefault="00F42363" w:rsidP="00EF3C19">
      <w:pPr>
        <w:pStyle w:val="ListParagraph"/>
        <w:numPr>
          <w:ilvl w:val="0"/>
          <w:numId w:val="6"/>
        </w:numPr>
        <w:ind w:left="1440"/>
        <w:jc w:val="both"/>
        <w:rPr>
          <w:sz w:val="22"/>
          <w:szCs w:val="22"/>
        </w:rPr>
      </w:pPr>
      <w:r w:rsidRPr="007B57FF">
        <w:rPr>
          <w:sz w:val="22"/>
          <w:szCs w:val="22"/>
        </w:rPr>
        <w:t>The answer is “N</w:t>
      </w:r>
      <w:r w:rsidR="00CF3F17" w:rsidRPr="007B57FF">
        <w:rPr>
          <w:sz w:val="22"/>
          <w:szCs w:val="22"/>
        </w:rPr>
        <w:t>o</w:t>
      </w:r>
      <w:r w:rsidRPr="007B57FF">
        <w:rPr>
          <w:sz w:val="22"/>
          <w:szCs w:val="22"/>
        </w:rPr>
        <w:t>” if the law is silent on hours of operation.</w:t>
      </w:r>
    </w:p>
    <w:p w14:paraId="434EDBCB" w14:textId="0AA5B2DF" w:rsidR="00F42363" w:rsidRPr="007B57FF" w:rsidRDefault="00F42363" w:rsidP="00EF3C19">
      <w:pPr>
        <w:pStyle w:val="ListParagraph"/>
        <w:numPr>
          <w:ilvl w:val="0"/>
          <w:numId w:val="6"/>
        </w:numPr>
        <w:ind w:left="1440"/>
        <w:jc w:val="both"/>
        <w:rPr>
          <w:sz w:val="22"/>
          <w:szCs w:val="22"/>
        </w:rPr>
      </w:pPr>
      <w:r w:rsidRPr="007B57FF">
        <w:rPr>
          <w:sz w:val="22"/>
          <w:szCs w:val="22"/>
        </w:rPr>
        <w:lastRenderedPageBreak/>
        <w:t>The answer is “N</w:t>
      </w:r>
      <w:r w:rsidR="00CF3F17" w:rsidRPr="007B57FF">
        <w:rPr>
          <w:sz w:val="22"/>
          <w:szCs w:val="22"/>
        </w:rPr>
        <w:t>o</w:t>
      </w:r>
      <w:r w:rsidRPr="007B57FF">
        <w:rPr>
          <w:sz w:val="22"/>
          <w:szCs w:val="22"/>
        </w:rPr>
        <w:t>” if</w:t>
      </w:r>
      <w:r w:rsidRPr="007B57FF">
        <w:rPr>
          <w:rFonts w:eastAsia="Times New Roman"/>
          <w:sz w:val="22"/>
          <w:szCs w:val="22"/>
        </w:rPr>
        <w:t xml:space="preserve"> </w:t>
      </w:r>
      <w:r w:rsidRPr="007B57FF">
        <w:rPr>
          <w:sz w:val="22"/>
          <w:szCs w:val="22"/>
        </w:rPr>
        <w:t>the law recommends, but does not mandate, hours of operation.</w:t>
      </w:r>
    </w:p>
    <w:p w14:paraId="4352DD5A" w14:textId="30C4AF1B" w:rsidR="00F42363" w:rsidRPr="007B57FF" w:rsidRDefault="00F42363" w:rsidP="00EF3C19">
      <w:pPr>
        <w:pStyle w:val="ListParagraph"/>
        <w:numPr>
          <w:ilvl w:val="0"/>
          <w:numId w:val="6"/>
        </w:numPr>
        <w:ind w:left="1440"/>
        <w:jc w:val="both"/>
        <w:rPr>
          <w:sz w:val="22"/>
          <w:szCs w:val="22"/>
        </w:rPr>
      </w:pPr>
      <w:r w:rsidRPr="007B57FF">
        <w:rPr>
          <w:sz w:val="22"/>
          <w:szCs w:val="22"/>
        </w:rPr>
        <w:t>The answer is “N</w:t>
      </w:r>
      <w:r w:rsidR="00CF3F17" w:rsidRPr="007B57FF">
        <w:rPr>
          <w:sz w:val="22"/>
          <w:szCs w:val="22"/>
        </w:rPr>
        <w:t>o</w:t>
      </w:r>
      <w:r w:rsidRPr="007B57FF">
        <w:rPr>
          <w:sz w:val="22"/>
          <w:szCs w:val="22"/>
        </w:rPr>
        <w:t>” if</w:t>
      </w:r>
      <w:r w:rsidRPr="007B57FF">
        <w:rPr>
          <w:rFonts w:eastAsia="Times New Roman"/>
          <w:sz w:val="22"/>
          <w:szCs w:val="22"/>
        </w:rPr>
        <w:t xml:space="preserve"> t</w:t>
      </w:r>
      <w:r w:rsidRPr="007B57FF">
        <w:rPr>
          <w:sz w:val="22"/>
          <w:szCs w:val="22"/>
        </w:rPr>
        <w:t>he law specifies hours of classes or hours of work for teachers, but not overall hours of operation.</w:t>
      </w:r>
    </w:p>
    <w:p w14:paraId="047E71E8" w14:textId="3EDAD287" w:rsidR="00325654" w:rsidRPr="007B57FF" w:rsidRDefault="00325654" w:rsidP="00EF3C19">
      <w:pPr>
        <w:pStyle w:val="ListParagraph"/>
        <w:numPr>
          <w:ilvl w:val="0"/>
          <w:numId w:val="6"/>
        </w:numPr>
        <w:ind w:left="1440"/>
        <w:jc w:val="both"/>
        <w:rPr>
          <w:sz w:val="22"/>
          <w:szCs w:val="22"/>
        </w:rPr>
      </w:pPr>
      <w:r w:rsidRPr="007B57FF">
        <w:rPr>
          <w:sz w:val="22"/>
          <w:szCs w:val="22"/>
        </w:rPr>
        <w:t>The answer is “No” if</w:t>
      </w:r>
      <w:r w:rsidRPr="007B57FF">
        <w:rPr>
          <w:rFonts w:eastAsia="Times New Roman"/>
          <w:sz w:val="22"/>
          <w:szCs w:val="22"/>
        </w:rPr>
        <w:t xml:space="preserve"> t</w:t>
      </w:r>
      <w:r w:rsidRPr="007B57FF">
        <w:rPr>
          <w:sz w:val="22"/>
          <w:szCs w:val="22"/>
        </w:rPr>
        <w:t>he law specifies maximum hours of operation</w:t>
      </w:r>
      <w:r w:rsidR="002328D1" w:rsidRPr="007B57FF">
        <w:rPr>
          <w:sz w:val="22"/>
          <w:szCs w:val="22"/>
        </w:rPr>
        <w:t xml:space="preserve"> </w:t>
      </w:r>
      <w:r w:rsidRPr="007B57FF">
        <w:rPr>
          <w:sz w:val="22"/>
          <w:szCs w:val="22"/>
        </w:rPr>
        <w:t>but does not specify minimum hours.</w:t>
      </w:r>
    </w:p>
    <w:p w14:paraId="7BBFCDF4" w14:textId="31332C83" w:rsidR="002328D1" w:rsidRPr="007B57FF" w:rsidRDefault="002328D1" w:rsidP="00EF3C19">
      <w:pPr>
        <w:pStyle w:val="ListParagraph"/>
        <w:numPr>
          <w:ilvl w:val="0"/>
          <w:numId w:val="6"/>
        </w:numPr>
        <w:ind w:left="1440"/>
        <w:jc w:val="both"/>
        <w:rPr>
          <w:sz w:val="22"/>
          <w:szCs w:val="22"/>
        </w:rPr>
      </w:pPr>
      <w:r w:rsidRPr="007B57FF">
        <w:rPr>
          <w:sz w:val="22"/>
          <w:szCs w:val="22"/>
        </w:rPr>
        <w:t>The answer is “N/A” if there are no laws guiding the provision of childcare services.</w:t>
      </w:r>
    </w:p>
    <w:p w14:paraId="5D02A108" w14:textId="23A31106" w:rsidR="00F42363" w:rsidRPr="007B57FF" w:rsidRDefault="00F42363">
      <w:pPr>
        <w:spacing w:after="0" w:line="240" w:lineRule="auto"/>
        <w:jc w:val="both"/>
        <w:rPr>
          <w:rFonts w:ascii="Times New Roman" w:hAnsi="Times New Roman" w:cs="Times New Roman"/>
        </w:rPr>
      </w:pPr>
    </w:p>
    <w:p w14:paraId="41D0E9DF" w14:textId="79808BAB" w:rsidR="008062B6" w:rsidRPr="007B57FF" w:rsidRDefault="00901021" w:rsidP="00EF3C19">
      <w:pPr>
        <w:pStyle w:val="ListParagraph"/>
        <w:numPr>
          <w:ilvl w:val="0"/>
          <w:numId w:val="50"/>
        </w:numPr>
        <w:jc w:val="both"/>
        <w:rPr>
          <w:i/>
          <w:iCs/>
          <w:sz w:val="22"/>
          <w:szCs w:val="22"/>
        </w:rPr>
      </w:pPr>
      <w:r w:rsidRPr="007B57FF">
        <w:rPr>
          <w:sz w:val="22"/>
          <w:szCs w:val="22"/>
        </w:rPr>
        <w:t xml:space="preserve">Does the law </w:t>
      </w:r>
      <w:r w:rsidR="00B46F6B" w:rsidRPr="007B57FF">
        <w:rPr>
          <w:sz w:val="22"/>
          <w:szCs w:val="22"/>
        </w:rPr>
        <w:t xml:space="preserve">explicitly </w:t>
      </w:r>
      <w:r w:rsidRPr="007B57FF">
        <w:rPr>
          <w:sz w:val="22"/>
          <w:szCs w:val="22"/>
        </w:rPr>
        <w:t xml:space="preserve">provide for </w:t>
      </w:r>
      <w:r w:rsidR="00BE059A" w:rsidRPr="007B57FF">
        <w:rPr>
          <w:sz w:val="22"/>
          <w:szCs w:val="22"/>
        </w:rPr>
        <w:t xml:space="preserve">the </w:t>
      </w:r>
      <w:r w:rsidRPr="007B57FF">
        <w:rPr>
          <w:sz w:val="22"/>
          <w:szCs w:val="22"/>
        </w:rPr>
        <w:t xml:space="preserve">possibility of flexible or on-demand hours of operation </w:t>
      </w:r>
      <w:r w:rsidR="00CF3F17" w:rsidRPr="007B57FF">
        <w:rPr>
          <w:sz w:val="22"/>
          <w:szCs w:val="22"/>
        </w:rPr>
        <w:t>of</w:t>
      </w:r>
      <w:r w:rsidRPr="007B57FF">
        <w:rPr>
          <w:sz w:val="22"/>
          <w:szCs w:val="22"/>
        </w:rPr>
        <w:t xml:space="preserve"> childcare centers?</w:t>
      </w:r>
      <w:r w:rsidR="00A82551" w:rsidRPr="007B57FF">
        <w:rPr>
          <w:sz w:val="22"/>
          <w:szCs w:val="22"/>
        </w:rPr>
        <w:t xml:space="preserve"> </w:t>
      </w:r>
    </w:p>
    <w:p w14:paraId="3889BFA1" w14:textId="402D2980" w:rsidR="007A7FED" w:rsidRPr="007B57FF" w:rsidRDefault="007A7FED" w:rsidP="00EF3C19">
      <w:pPr>
        <w:pStyle w:val="ListParagraph"/>
        <w:numPr>
          <w:ilvl w:val="1"/>
          <w:numId w:val="51"/>
        </w:numPr>
        <w:jc w:val="both"/>
        <w:rPr>
          <w:sz w:val="22"/>
          <w:szCs w:val="22"/>
        </w:rPr>
      </w:pPr>
      <w:r w:rsidRPr="007B57FF">
        <w:rPr>
          <w:sz w:val="22"/>
          <w:szCs w:val="22"/>
        </w:rPr>
        <w:t xml:space="preserve">The answer is “Yes” if the law defines types of childcare centers based on their </w:t>
      </w:r>
      <w:r w:rsidR="00F129B0" w:rsidRPr="007B57FF">
        <w:rPr>
          <w:sz w:val="22"/>
          <w:szCs w:val="22"/>
        </w:rPr>
        <w:t xml:space="preserve">specific </w:t>
      </w:r>
      <w:r w:rsidRPr="007B57FF">
        <w:rPr>
          <w:sz w:val="22"/>
          <w:szCs w:val="22"/>
        </w:rPr>
        <w:t>operating hours</w:t>
      </w:r>
      <w:r w:rsidR="00F129B0" w:rsidRPr="007B57FF">
        <w:rPr>
          <w:sz w:val="22"/>
          <w:szCs w:val="22"/>
        </w:rPr>
        <w:t xml:space="preserve"> (full-time, part-time, 24/7, etc.).</w:t>
      </w:r>
    </w:p>
    <w:p w14:paraId="11FB323B" w14:textId="1F9DF80E" w:rsidR="003C32CA" w:rsidRPr="007B57FF" w:rsidRDefault="002772AF" w:rsidP="00EF3C19">
      <w:pPr>
        <w:pStyle w:val="ListParagraph"/>
        <w:numPr>
          <w:ilvl w:val="1"/>
          <w:numId w:val="51"/>
        </w:numPr>
        <w:jc w:val="both"/>
        <w:rPr>
          <w:sz w:val="22"/>
          <w:szCs w:val="22"/>
        </w:rPr>
      </w:pPr>
      <w:r w:rsidRPr="007B57FF">
        <w:rPr>
          <w:sz w:val="22"/>
          <w:szCs w:val="22"/>
        </w:rPr>
        <w:t xml:space="preserve">The answer is “Yes” </w:t>
      </w:r>
      <w:r w:rsidR="00AE1ABA" w:rsidRPr="007B57FF">
        <w:rPr>
          <w:sz w:val="22"/>
          <w:szCs w:val="22"/>
        </w:rPr>
        <w:t>if establishing hours of operation is entirely a</w:t>
      </w:r>
      <w:r w:rsidR="006D1F59" w:rsidRPr="007B57FF">
        <w:rPr>
          <w:sz w:val="22"/>
          <w:szCs w:val="22"/>
        </w:rPr>
        <w:t>t the</w:t>
      </w:r>
      <w:r w:rsidR="00AE1ABA" w:rsidRPr="007B57FF">
        <w:rPr>
          <w:sz w:val="22"/>
          <w:szCs w:val="22"/>
        </w:rPr>
        <w:t xml:space="preserve"> discretion of </w:t>
      </w:r>
      <w:r w:rsidR="00631A56" w:rsidRPr="007B57FF">
        <w:rPr>
          <w:sz w:val="22"/>
          <w:szCs w:val="22"/>
        </w:rPr>
        <w:t>the</w:t>
      </w:r>
      <w:r w:rsidR="00AE1ABA" w:rsidRPr="007B57FF">
        <w:rPr>
          <w:sz w:val="22"/>
          <w:szCs w:val="22"/>
        </w:rPr>
        <w:t xml:space="preserve"> provider, but the law </w:t>
      </w:r>
      <w:r w:rsidR="00CA758F" w:rsidRPr="007B57FF">
        <w:rPr>
          <w:sz w:val="22"/>
          <w:szCs w:val="22"/>
        </w:rPr>
        <w:t>allows for a possibility of an agreement between a provider and parents to accommodate the latter’s scheduling needs.</w:t>
      </w:r>
    </w:p>
    <w:p w14:paraId="5975E4E0" w14:textId="214B478D" w:rsidR="002772AF" w:rsidRPr="007B57FF" w:rsidRDefault="003C32CA" w:rsidP="00EF3C19">
      <w:pPr>
        <w:pStyle w:val="ListParagraph"/>
        <w:numPr>
          <w:ilvl w:val="1"/>
          <w:numId w:val="51"/>
        </w:numPr>
        <w:jc w:val="both"/>
        <w:rPr>
          <w:sz w:val="22"/>
          <w:szCs w:val="22"/>
        </w:rPr>
      </w:pPr>
      <w:r w:rsidRPr="007B57FF">
        <w:rPr>
          <w:sz w:val="22"/>
          <w:szCs w:val="22"/>
        </w:rPr>
        <w:t>The answer is “Yes” if the law allows for a possibility of extended hours</w:t>
      </w:r>
      <w:r w:rsidR="00D26A3A" w:rsidRPr="007B57FF">
        <w:rPr>
          <w:sz w:val="22"/>
          <w:szCs w:val="22"/>
        </w:rPr>
        <w:t>, including cases where it adjusts for population</w:t>
      </w:r>
      <w:r w:rsidR="00210651" w:rsidRPr="007B57FF">
        <w:rPr>
          <w:sz w:val="22"/>
          <w:szCs w:val="22"/>
        </w:rPr>
        <w:t xml:space="preserve"> and parental</w:t>
      </w:r>
      <w:r w:rsidR="00D26A3A" w:rsidRPr="007B57FF">
        <w:rPr>
          <w:sz w:val="22"/>
          <w:szCs w:val="22"/>
        </w:rPr>
        <w:t xml:space="preserve"> needs.</w:t>
      </w:r>
    </w:p>
    <w:p w14:paraId="42DAF691" w14:textId="77A52F83" w:rsidR="001F0E43" w:rsidRPr="007B57FF" w:rsidRDefault="001F0E43" w:rsidP="00EF3C19">
      <w:pPr>
        <w:pStyle w:val="ListParagraph"/>
        <w:numPr>
          <w:ilvl w:val="1"/>
          <w:numId w:val="51"/>
        </w:numPr>
        <w:jc w:val="both"/>
        <w:rPr>
          <w:sz w:val="22"/>
          <w:szCs w:val="22"/>
        </w:rPr>
      </w:pPr>
      <w:r w:rsidRPr="007B57FF">
        <w:rPr>
          <w:sz w:val="22"/>
          <w:szCs w:val="22"/>
        </w:rPr>
        <w:t xml:space="preserve">The answer is “Yes” if the minimum number of hours </w:t>
      </w:r>
      <w:r w:rsidR="00D008D6" w:rsidRPr="007B57FF">
        <w:rPr>
          <w:sz w:val="22"/>
          <w:szCs w:val="22"/>
        </w:rPr>
        <w:t>of operation can vary depending on the age of the child.</w:t>
      </w:r>
    </w:p>
    <w:p w14:paraId="49109462" w14:textId="7D36B495" w:rsidR="005E74B2" w:rsidRPr="007B57FF" w:rsidRDefault="005E74B2" w:rsidP="00EF3C19">
      <w:pPr>
        <w:pStyle w:val="ListParagraph"/>
        <w:numPr>
          <w:ilvl w:val="1"/>
          <w:numId w:val="51"/>
        </w:numPr>
        <w:jc w:val="both"/>
        <w:rPr>
          <w:sz w:val="22"/>
          <w:szCs w:val="22"/>
        </w:rPr>
      </w:pPr>
      <w:r w:rsidRPr="007B57FF">
        <w:rPr>
          <w:sz w:val="22"/>
          <w:szCs w:val="22"/>
        </w:rPr>
        <w:t xml:space="preserve">The answer is “Yes” if a childcare center must consult parents before </w:t>
      </w:r>
      <w:r w:rsidR="009C2016" w:rsidRPr="007B57FF">
        <w:rPr>
          <w:sz w:val="22"/>
          <w:szCs w:val="22"/>
        </w:rPr>
        <w:t>any change in operating hours is undertaken.</w:t>
      </w:r>
    </w:p>
    <w:p w14:paraId="7D018E9B" w14:textId="37EBEC8E" w:rsidR="00054903" w:rsidRPr="007B57FF" w:rsidRDefault="00054903" w:rsidP="00EF3C19">
      <w:pPr>
        <w:pStyle w:val="ListParagraph"/>
        <w:numPr>
          <w:ilvl w:val="1"/>
          <w:numId w:val="51"/>
        </w:numPr>
        <w:jc w:val="both"/>
        <w:rPr>
          <w:sz w:val="22"/>
          <w:szCs w:val="22"/>
        </w:rPr>
      </w:pPr>
      <w:r w:rsidRPr="007B57FF">
        <w:rPr>
          <w:sz w:val="22"/>
          <w:szCs w:val="22"/>
        </w:rPr>
        <w:t xml:space="preserve">The answer is “No” if the law does not </w:t>
      </w:r>
      <w:r w:rsidR="00E862F1" w:rsidRPr="007B57FF">
        <w:rPr>
          <w:sz w:val="22"/>
          <w:szCs w:val="22"/>
        </w:rPr>
        <w:t>define types of childcare centers based on their operating hours (full-time, part-time, 24/7, etc.)</w:t>
      </w:r>
    </w:p>
    <w:p w14:paraId="72BF78B7" w14:textId="6004A34B" w:rsidR="000A569C" w:rsidRPr="007B57FF" w:rsidRDefault="000A569C" w:rsidP="00EF3C19">
      <w:pPr>
        <w:pStyle w:val="ListParagraph"/>
        <w:numPr>
          <w:ilvl w:val="1"/>
          <w:numId w:val="51"/>
        </w:numPr>
        <w:jc w:val="both"/>
        <w:rPr>
          <w:sz w:val="22"/>
          <w:szCs w:val="22"/>
        </w:rPr>
      </w:pPr>
      <w:r w:rsidRPr="007B57FF">
        <w:rPr>
          <w:sz w:val="22"/>
          <w:szCs w:val="22"/>
        </w:rPr>
        <w:t>The answer is “No” if hours of operation is entirely a</w:t>
      </w:r>
      <w:r w:rsidR="00631A56" w:rsidRPr="007B57FF">
        <w:rPr>
          <w:sz w:val="22"/>
          <w:szCs w:val="22"/>
        </w:rPr>
        <w:t>t the</w:t>
      </w:r>
      <w:r w:rsidRPr="007B57FF">
        <w:rPr>
          <w:sz w:val="22"/>
          <w:szCs w:val="22"/>
        </w:rPr>
        <w:t xml:space="preserve"> discretion of </w:t>
      </w:r>
      <w:r w:rsidR="00631A56" w:rsidRPr="007B57FF">
        <w:rPr>
          <w:sz w:val="22"/>
          <w:szCs w:val="22"/>
        </w:rPr>
        <w:t>the</w:t>
      </w:r>
      <w:r w:rsidRPr="007B57FF">
        <w:rPr>
          <w:sz w:val="22"/>
          <w:szCs w:val="22"/>
        </w:rPr>
        <w:t xml:space="preserve"> provider</w:t>
      </w:r>
      <w:r w:rsidR="00F174C6" w:rsidRPr="007B57FF">
        <w:rPr>
          <w:sz w:val="22"/>
          <w:szCs w:val="22"/>
        </w:rPr>
        <w:t xml:space="preserve"> and the law is silent on a possibility of agreement </w:t>
      </w:r>
      <w:r w:rsidR="00D85CBB" w:rsidRPr="007B57FF">
        <w:rPr>
          <w:sz w:val="22"/>
          <w:szCs w:val="22"/>
        </w:rPr>
        <w:t xml:space="preserve">between a provider and parents. </w:t>
      </w:r>
    </w:p>
    <w:p w14:paraId="47E4C299" w14:textId="18BB7CA4" w:rsidR="00937C1E" w:rsidRPr="007B57FF" w:rsidRDefault="00937C1E" w:rsidP="00EF3C19">
      <w:pPr>
        <w:pStyle w:val="ListParagraph"/>
        <w:numPr>
          <w:ilvl w:val="1"/>
          <w:numId w:val="51"/>
        </w:numPr>
        <w:jc w:val="both"/>
        <w:rPr>
          <w:sz w:val="22"/>
          <w:szCs w:val="22"/>
        </w:rPr>
      </w:pPr>
      <w:r w:rsidRPr="007B57FF">
        <w:rPr>
          <w:sz w:val="22"/>
          <w:szCs w:val="22"/>
        </w:rPr>
        <w:t>The answer is “N</w:t>
      </w:r>
      <w:r w:rsidR="000C0DB3" w:rsidRPr="007B57FF">
        <w:rPr>
          <w:sz w:val="22"/>
          <w:szCs w:val="22"/>
        </w:rPr>
        <w:t>o</w:t>
      </w:r>
      <w:r w:rsidRPr="007B57FF">
        <w:rPr>
          <w:sz w:val="22"/>
          <w:szCs w:val="22"/>
        </w:rPr>
        <w:t>” if the law is silent on hours of operation.</w:t>
      </w:r>
    </w:p>
    <w:p w14:paraId="5A3D60C0" w14:textId="2CF9617E" w:rsidR="00937C1E" w:rsidRPr="007B57FF" w:rsidRDefault="00937C1E" w:rsidP="00EF3C19">
      <w:pPr>
        <w:pStyle w:val="ListParagraph"/>
        <w:numPr>
          <w:ilvl w:val="1"/>
          <w:numId w:val="51"/>
        </w:numPr>
        <w:jc w:val="both"/>
        <w:rPr>
          <w:sz w:val="22"/>
          <w:szCs w:val="22"/>
        </w:rPr>
      </w:pPr>
      <w:r w:rsidRPr="007B57FF">
        <w:rPr>
          <w:sz w:val="22"/>
          <w:szCs w:val="22"/>
        </w:rPr>
        <w:t>The answer is “N</w:t>
      </w:r>
      <w:r w:rsidR="005D7FDA" w:rsidRPr="007B57FF">
        <w:rPr>
          <w:sz w:val="22"/>
          <w:szCs w:val="22"/>
        </w:rPr>
        <w:t>o</w:t>
      </w:r>
      <w:r w:rsidRPr="007B57FF">
        <w:rPr>
          <w:sz w:val="22"/>
          <w:szCs w:val="22"/>
        </w:rPr>
        <w:t>” if</w:t>
      </w:r>
      <w:r w:rsidRPr="007B57FF">
        <w:rPr>
          <w:rFonts w:eastAsia="Times New Roman"/>
          <w:sz w:val="22"/>
          <w:szCs w:val="22"/>
        </w:rPr>
        <w:t xml:space="preserve"> t</w:t>
      </w:r>
      <w:r w:rsidRPr="007B57FF">
        <w:rPr>
          <w:sz w:val="22"/>
          <w:szCs w:val="22"/>
        </w:rPr>
        <w:t xml:space="preserve">he law specifies hours of classes or hours of work for </w:t>
      </w:r>
      <w:r w:rsidR="00E02539" w:rsidRPr="007B57FF">
        <w:rPr>
          <w:sz w:val="22"/>
          <w:szCs w:val="22"/>
        </w:rPr>
        <w:t>teachers but</w:t>
      </w:r>
      <w:r w:rsidRPr="007B57FF">
        <w:rPr>
          <w:sz w:val="22"/>
          <w:szCs w:val="22"/>
        </w:rPr>
        <w:t xml:space="preserve"> </w:t>
      </w:r>
      <w:r w:rsidR="00E02539" w:rsidRPr="007B57FF">
        <w:rPr>
          <w:sz w:val="22"/>
          <w:szCs w:val="22"/>
        </w:rPr>
        <w:t xml:space="preserve">is </w:t>
      </w:r>
      <w:r w:rsidR="00FE721C" w:rsidRPr="007B57FF">
        <w:rPr>
          <w:sz w:val="22"/>
          <w:szCs w:val="22"/>
        </w:rPr>
        <w:t>silent on</w:t>
      </w:r>
      <w:r w:rsidRPr="007B57FF">
        <w:rPr>
          <w:sz w:val="22"/>
          <w:szCs w:val="22"/>
        </w:rPr>
        <w:t xml:space="preserve"> overall hours of operation.</w:t>
      </w:r>
    </w:p>
    <w:p w14:paraId="54708589" w14:textId="0562E0D4" w:rsidR="002328D1" w:rsidRPr="007B57FF" w:rsidRDefault="002328D1" w:rsidP="00EF3C19">
      <w:pPr>
        <w:pStyle w:val="ListParagraph"/>
        <w:numPr>
          <w:ilvl w:val="1"/>
          <w:numId w:val="51"/>
        </w:numPr>
        <w:jc w:val="both"/>
        <w:rPr>
          <w:sz w:val="22"/>
          <w:szCs w:val="22"/>
        </w:rPr>
      </w:pPr>
      <w:r w:rsidRPr="007B57FF">
        <w:rPr>
          <w:sz w:val="22"/>
          <w:szCs w:val="22"/>
        </w:rPr>
        <w:t>The answer is “N/A” if there are no laws guiding the provision of childcare services.</w:t>
      </w:r>
    </w:p>
    <w:p w14:paraId="5B15253B" w14:textId="77777777" w:rsidR="003C35CB" w:rsidRPr="007B57FF" w:rsidRDefault="003C35CB">
      <w:pPr>
        <w:spacing w:after="0" w:line="240" w:lineRule="auto"/>
        <w:jc w:val="both"/>
        <w:rPr>
          <w:rFonts w:ascii="Times New Roman" w:hAnsi="Times New Roman" w:cs="Times New Roman"/>
        </w:rPr>
      </w:pPr>
    </w:p>
    <w:p w14:paraId="48E899DB" w14:textId="0A5FF166" w:rsidR="00F42363" w:rsidRPr="007B57FF" w:rsidRDefault="00F42363" w:rsidP="0033118D">
      <w:pPr>
        <w:spacing w:after="0" w:line="240" w:lineRule="auto"/>
        <w:jc w:val="both"/>
        <w:rPr>
          <w:rFonts w:ascii="Times New Roman" w:hAnsi="Times New Roman" w:cs="Times New Roman"/>
          <w:b/>
          <w:bCs/>
          <w:i/>
          <w:iCs/>
          <w:color w:val="00B0F0"/>
        </w:rPr>
      </w:pPr>
      <w:r w:rsidRPr="007B57FF">
        <w:rPr>
          <w:rFonts w:ascii="Times New Roman" w:hAnsi="Times New Roman" w:cs="Times New Roman"/>
          <w:b/>
          <w:bCs/>
          <w:i/>
          <w:iCs/>
          <w:color w:val="00B0F0"/>
        </w:rPr>
        <w:t xml:space="preserve"> </w:t>
      </w:r>
      <w:r w:rsidR="00C16894" w:rsidRPr="007B57FF">
        <w:rPr>
          <w:rFonts w:ascii="Times New Roman" w:hAnsi="Times New Roman" w:cs="Times New Roman"/>
          <w:b/>
          <w:bCs/>
          <w:color w:val="1F3864" w:themeColor="accent5" w:themeShade="80"/>
        </w:rPr>
        <w:t xml:space="preserve">II. </w:t>
      </w:r>
      <w:r w:rsidRPr="007B57FF">
        <w:rPr>
          <w:rFonts w:ascii="Times New Roman" w:hAnsi="Times New Roman" w:cs="Times New Roman"/>
          <w:b/>
          <w:bCs/>
          <w:color w:val="1F3864" w:themeColor="accent5" w:themeShade="80"/>
        </w:rPr>
        <w:t xml:space="preserve">Affordability </w:t>
      </w:r>
      <w:r w:rsidR="00C16894" w:rsidRPr="007B57FF">
        <w:rPr>
          <w:rFonts w:ascii="Times New Roman" w:hAnsi="Times New Roman" w:cs="Times New Roman"/>
          <w:b/>
          <w:bCs/>
          <w:color w:val="1F3864" w:themeColor="accent5" w:themeShade="80"/>
        </w:rPr>
        <w:t>Pillar</w:t>
      </w:r>
    </w:p>
    <w:p w14:paraId="1E633A42" w14:textId="77777777" w:rsidR="00F42363" w:rsidRPr="007B57FF" w:rsidRDefault="00F42363">
      <w:pPr>
        <w:pStyle w:val="Normal90ce1206-e5b2-4379-ba82-3990da2b5c77"/>
        <w:jc w:val="both"/>
        <w:rPr>
          <w:sz w:val="22"/>
          <w:szCs w:val="22"/>
        </w:rPr>
      </w:pPr>
    </w:p>
    <w:p w14:paraId="59B9BD63" w14:textId="77777777" w:rsidR="002D532E" w:rsidRPr="007B57FF" w:rsidRDefault="00F42363" w:rsidP="00CA7BB5">
      <w:pPr>
        <w:pStyle w:val="Normal90ce1206-e5b2-4379-ba82-3990da2b5c77"/>
        <w:numPr>
          <w:ilvl w:val="0"/>
          <w:numId w:val="52"/>
        </w:numPr>
        <w:jc w:val="both"/>
        <w:rPr>
          <w:bCs/>
          <w:sz w:val="22"/>
          <w:szCs w:val="22"/>
        </w:rPr>
      </w:pPr>
      <w:r w:rsidRPr="007B57FF">
        <w:rPr>
          <w:bCs/>
          <w:sz w:val="22"/>
          <w:szCs w:val="22"/>
        </w:rPr>
        <w:t xml:space="preserve">Where the government provides childcare services, </w:t>
      </w:r>
      <w:r w:rsidR="00C30721" w:rsidRPr="007B57FF">
        <w:rPr>
          <w:bCs/>
          <w:sz w:val="22"/>
          <w:szCs w:val="22"/>
        </w:rPr>
        <w:t xml:space="preserve">does the law </w:t>
      </w:r>
      <w:r w:rsidR="00464F03" w:rsidRPr="007B57FF">
        <w:rPr>
          <w:bCs/>
          <w:sz w:val="22"/>
          <w:szCs w:val="22"/>
        </w:rPr>
        <w:t xml:space="preserve">establish </w:t>
      </w:r>
      <w:r w:rsidR="000C1EE6" w:rsidRPr="007B57FF">
        <w:rPr>
          <w:bCs/>
          <w:sz w:val="22"/>
          <w:szCs w:val="22"/>
        </w:rPr>
        <w:t>free provision of such services</w:t>
      </w:r>
      <w:r w:rsidRPr="007B57FF">
        <w:rPr>
          <w:bCs/>
          <w:sz w:val="22"/>
          <w:szCs w:val="22"/>
        </w:rPr>
        <w:t>?</w:t>
      </w:r>
      <w:r w:rsidR="00105A05" w:rsidRPr="007B57FF">
        <w:rPr>
          <w:bCs/>
          <w:sz w:val="22"/>
          <w:szCs w:val="22"/>
        </w:rPr>
        <w:t xml:space="preserve"> </w:t>
      </w:r>
    </w:p>
    <w:p w14:paraId="07973A4E" w14:textId="47CB34EA" w:rsidR="008916E0" w:rsidRPr="007B57FF" w:rsidRDefault="00105A05" w:rsidP="00A1525C">
      <w:pPr>
        <w:pStyle w:val="Normal90ce1206-e5b2-4379-ba82-3990da2b5c77"/>
        <w:numPr>
          <w:ilvl w:val="1"/>
          <w:numId w:val="52"/>
        </w:numPr>
        <w:ind w:left="1440"/>
        <w:jc w:val="both"/>
        <w:rPr>
          <w:bCs/>
          <w:sz w:val="22"/>
          <w:szCs w:val="22"/>
        </w:rPr>
      </w:pPr>
      <w:r w:rsidRPr="007B57FF">
        <w:rPr>
          <w:bCs/>
          <w:sz w:val="22"/>
          <w:szCs w:val="22"/>
        </w:rPr>
        <w:t>This question</w:t>
      </w:r>
      <w:r w:rsidR="00397F62" w:rsidRPr="007B57FF">
        <w:rPr>
          <w:bCs/>
          <w:sz w:val="22"/>
          <w:szCs w:val="22"/>
        </w:rPr>
        <w:t xml:space="preserve"> </w:t>
      </w:r>
      <w:r w:rsidR="00BE67C0" w:rsidRPr="007B57FF">
        <w:rPr>
          <w:bCs/>
          <w:sz w:val="22"/>
          <w:szCs w:val="22"/>
        </w:rPr>
        <w:t xml:space="preserve">examines </w:t>
      </w:r>
      <w:r w:rsidR="00397F62" w:rsidRPr="007B57FF">
        <w:rPr>
          <w:bCs/>
          <w:sz w:val="22"/>
          <w:szCs w:val="22"/>
        </w:rPr>
        <w:t xml:space="preserve">if the law explicitly establishes that </w:t>
      </w:r>
      <w:r w:rsidR="00632F16" w:rsidRPr="007B57FF">
        <w:rPr>
          <w:bCs/>
          <w:sz w:val="22"/>
          <w:szCs w:val="22"/>
        </w:rPr>
        <w:t xml:space="preserve">provision of childcare services </w:t>
      </w:r>
      <w:r w:rsidR="00EE3004" w:rsidRPr="007B57FF">
        <w:rPr>
          <w:bCs/>
          <w:sz w:val="22"/>
          <w:szCs w:val="22"/>
        </w:rPr>
        <w:t xml:space="preserve">is free of charge or </w:t>
      </w:r>
      <w:r w:rsidR="0055770C" w:rsidRPr="007B57FF">
        <w:rPr>
          <w:bCs/>
          <w:sz w:val="22"/>
          <w:szCs w:val="22"/>
        </w:rPr>
        <w:t xml:space="preserve">parents </w:t>
      </w:r>
      <w:r w:rsidR="002175EA" w:rsidRPr="007B57FF">
        <w:rPr>
          <w:bCs/>
          <w:sz w:val="22"/>
          <w:szCs w:val="22"/>
        </w:rPr>
        <w:t xml:space="preserve">must </w:t>
      </w:r>
      <w:r w:rsidR="0055770C" w:rsidRPr="007B57FF">
        <w:rPr>
          <w:bCs/>
          <w:sz w:val="22"/>
          <w:szCs w:val="22"/>
        </w:rPr>
        <w:t xml:space="preserve">pay </w:t>
      </w:r>
      <w:r w:rsidR="008E4B16" w:rsidRPr="007B57FF">
        <w:rPr>
          <w:bCs/>
          <w:sz w:val="22"/>
          <w:szCs w:val="22"/>
        </w:rPr>
        <w:t>full</w:t>
      </w:r>
      <w:r w:rsidR="00E7631D" w:rsidRPr="007B57FF">
        <w:rPr>
          <w:bCs/>
          <w:sz w:val="22"/>
          <w:szCs w:val="22"/>
        </w:rPr>
        <w:t xml:space="preserve"> or </w:t>
      </w:r>
      <w:r w:rsidR="000B7187" w:rsidRPr="007B57FF">
        <w:rPr>
          <w:bCs/>
          <w:sz w:val="22"/>
          <w:szCs w:val="22"/>
        </w:rPr>
        <w:t xml:space="preserve">partial </w:t>
      </w:r>
      <w:r w:rsidR="00397F62" w:rsidRPr="007B57FF">
        <w:rPr>
          <w:bCs/>
          <w:sz w:val="22"/>
          <w:szCs w:val="22"/>
        </w:rPr>
        <w:t>cost</w:t>
      </w:r>
      <w:r w:rsidR="00265ECF" w:rsidRPr="007B57FF">
        <w:rPr>
          <w:bCs/>
          <w:sz w:val="22"/>
          <w:szCs w:val="22"/>
        </w:rPr>
        <w:t xml:space="preserve"> </w:t>
      </w:r>
      <w:r w:rsidR="00FD7CC3" w:rsidRPr="007B57FF">
        <w:rPr>
          <w:bCs/>
          <w:sz w:val="22"/>
          <w:szCs w:val="22"/>
        </w:rPr>
        <w:t xml:space="preserve">for </w:t>
      </w:r>
      <w:r w:rsidR="00E02539" w:rsidRPr="007B57FF">
        <w:rPr>
          <w:bCs/>
          <w:sz w:val="22"/>
          <w:szCs w:val="22"/>
        </w:rPr>
        <w:t xml:space="preserve">the </w:t>
      </w:r>
      <w:r w:rsidR="00631D9C" w:rsidRPr="007B57FF">
        <w:rPr>
          <w:bCs/>
          <w:sz w:val="22"/>
          <w:szCs w:val="22"/>
        </w:rPr>
        <w:t>provision of</w:t>
      </w:r>
      <w:r w:rsidR="00EE3004" w:rsidRPr="007B57FF">
        <w:rPr>
          <w:bCs/>
          <w:sz w:val="22"/>
          <w:szCs w:val="22"/>
        </w:rPr>
        <w:t xml:space="preserve"> such s</w:t>
      </w:r>
      <w:r w:rsidR="00943E58" w:rsidRPr="007B57FF">
        <w:rPr>
          <w:bCs/>
          <w:sz w:val="22"/>
          <w:szCs w:val="22"/>
        </w:rPr>
        <w:t xml:space="preserve">ervices. </w:t>
      </w:r>
      <w:r w:rsidR="00352CD0" w:rsidRPr="007B57FF">
        <w:rPr>
          <w:bCs/>
          <w:sz w:val="22"/>
          <w:szCs w:val="22"/>
        </w:rPr>
        <w:t xml:space="preserve">For purposes of this question, </w:t>
      </w:r>
      <w:r w:rsidR="00491D06" w:rsidRPr="007B57FF">
        <w:rPr>
          <w:bCs/>
          <w:sz w:val="22"/>
          <w:szCs w:val="22"/>
        </w:rPr>
        <w:t>costs</w:t>
      </w:r>
      <w:r w:rsidR="00A7026B" w:rsidRPr="007B57FF">
        <w:rPr>
          <w:bCs/>
          <w:sz w:val="22"/>
          <w:szCs w:val="22"/>
        </w:rPr>
        <w:t xml:space="preserve"> that must be</w:t>
      </w:r>
      <w:r w:rsidR="00491D06" w:rsidRPr="007B57FF">
        <w:rPr>
          <w:bCs/>
          <w:sz w:val="22"/>
          <w:szCs w:val="22"/>
        </w:rPr>
        <w:t xml:space="preserve"> covered by parents can</w:t>
      </w:r>
      <w:r w:rsidR="00352CD0" w:rsidRPr="007B57FF">
        <w:rPr>
          <w:bCs/>
          <w:sz w:val="22"/>
          <w:szCs w:val="22"/>
        </w:rPr>
        <w:t xml:space="preserve"> </w:t>
      </w:r>
      <w:r w:rsidR="00491D06" w:rsidRPr="007B57FF">
        <w:rPr>
          <w:bCs/>
          <w:sz w:val="22"/>
          <w:szCs w:val="22"/>
        </w:rPr>
        <w:t xml:space="preserve">be either </w:t>
      </w:r>
      <w:r w:rsidR="00631D9C" w:rsidRPr="007B57FF">
        <w:rPr>
          <w:bCs/>
          <w:sz w:val="22"/>
          <w:szCs w:val="22"/>
        </w:rPr>
        <w:t xml:space="preserve">basic </w:t>
      </w:r>
      <w:r w:rsidR="00491D06" w:rsidRPr="007B57FF">
        <w:rPr>
          <w:bCs/>
          <w:sz w:val="22"/>
          <w:szCs w:val="22"/>
        </w:rPr>
        <w:t>educational (</w:t>
      </w:r>
      <w:proofErr w:type="gramStart"/>
      <w:r w:rsidR="00491D06" w:rsidRPr="007B57FF">
        <w:rPr>
          <w:bCs/>
          <w:sz w:val="22"/>
          <w:szCs w:val="22"/>
        </w:rPr>
        <w:t>i.e.</w:t>
      </w:r>
      <w:proofErr w:type="gramEnd"/>
      <w:r w:rsidR="00491D06" w:rsidRPr="007B57FF">
        <w:rPr>
          <w:bCs/>
          <w:sz w:val="22"/>
          <w:szCs w:val="22"/>
        </w:rPr>
        <w:t xml:space="preserve"> tuition</w:t>
      </w:r>
      <w:r w:rsidR="00DD1A9B" w:rsidRPr="007B57FF">
        <w:rPr>
          <w:bCs/>
          <w:sz w:val="22"/>
          <w:szCs w:val="22"/>
        </w:rPr>
        <w:t xml:space="preserve"> and training</w:t>
      </w:r>
      <w:r w:rsidR="00491D06" w:rsidRPr="007B57FF">
        <w:rPr>
          <w:bCs/>
          <w:sz w:val="22"/>
          <w:szCs w:val="22"/>
        </w:rPr>
        <w:t xml:space="preserve"> fees</w:t>
      </w:r>
      <w:r w:rsidR="00EF11CE" w:rsidRPr="007B57FF">
        <w:rPr>
          <w:bCs/>
          <w:sz w:val="22"/>
          <w:szCs w:val="22"/>
        </w:rPr>
        <w:t>, school supplies and</w:t>
      </w:r>
      <w:r w:rsidR="0046039F" w:rsidRPr="007B57FF">
        <w:rPr>
          <w:bCs/>
          <w:sz w:val="22"/>
          <w:szCs w:val="22"/>
        </w:rPr>
        <w:t xml:space="preserve"> textbooks</w:t>
      </w:r>
      <w:r w:rsidR="00491D06" w:rsidRPr="007B57FF">
        <w:rPr>
          <w:bCs/>
          <w:sz w:val="22"/>
          <w:szCs w:val="22"/>
        </w:rPr>
        <w:t xml:space="preserve">) </w:t>
      </w:r>
      <w:r w:rsidR="00397F62" w:rsidRPr="007B57FF">
        <w:rPr>
          <w:bCs/>
          <w:sz w:val="22"/>
          <w:szCs w:val="22"/>
        </w:rPr>
        <w:t>and/</w:t>
      </w:r>
      <w:r w:rsidR="00491D06" w:rsidRPr="007B57FF">
        <w:rPr>
          <w:bCs/>
          <w:sz w:val="22"/>
          <w:szCs w:val="22"/>
        </w:rPr>
        <w:t>or non-educational</w:t>
      </w:r>
      <w:r w:rsidR="00352CD0" w:rsidRPr="007B57FF">
        <w:rPr>
          <w:bCs/>
          <w:sz w:val="22"/>
          <w:szCs w:val="22"/>
        </w:rPr>
        <w:t xml:space="preserve"> </w:t>
      </w:r>
      <w:r w:rsidR="00631D9C" w:rsidRPr="007B57FF">
        <w:rPr>
          <w:bCs/>
          <w:sz w:val="22"/>
          <w:szCs w:val="22"/>
        </w:rPr>
        <w:t>related to</w:t>
      </w:r>
      <w:r w:rsidR="00491D06" w:rsidRPr="007B57FF">
        <w:rPr>
          <w:bCs/>
          <w:sz w:val="22"/>
          <w:szCs w:val="22"/>
        </w:rPr>
        <w:t xml:space="preserve"> </w:t>
      </w:r>
      <w:r w:rsidR="00352CD0" w:rsidRPr="007B57FF">
        <w:rPr>
          <w:bCs/>
          <w:sz w:val="22"/>
          <w:szCs w:val="22"/>
        </w:rPr>
        <w:t>supervision, maintenance</w:t>
      </w:r>
      <w:r w:rsidR="009B4E85" w:rsidRPr="007B57FF">
        <w:rPr>
          <w:bCs/>
          <w:sz w:val="22"/>
          <w:szCs w:val="22"/>
        </w:rPr>
        <w:t>,</w:t>
      </w:r>
      <w:r w:rsidR="00352CD0" w:rsidRPr="007B57FF">
        <w:rPr>
          <w:bCs/>
          <w:sz w:val="22"/>
          <w:szCs w:val="22"/>
        </w:rPr>
        <w:t xml:space="preserve"> and care of children</w:t>
      </w:r>
      <w:r w:rsidR="006460E4" w:rsidRPr="007B57FF">
        <w:rPr>
          <w:bCs/>
          <w:sz w:val="22"/>
          <w:szCs w:val="22"/>
        </w:rPr>
        <w:t xml:space="preserve"> within a childcare facility</w:t>
      </w:r>
      <w:r w:rsidR="00A55859" w:rsidRPr="007B57FF">
        <w:rPr>
          <w:bCs/>
          <w:sz w:val="22"/>
          <w:szCs w:val="22"/>
        </w:rPr>
        <w:t xml:space="preserve"> (i.e. maintenance of a facility, utility bills, teacher salaries)</w:t>
      </w:r>
      <w:r w:rsidR="006460E4" w:rsidRPr="007B57FF">
        <w:rPr>
          <w:bCs/>
          <w:sz w:val="22"/>
          <w:szCs w:val="22"/>
        </w:rPr>
        <w:t>. Costs for meals,</w:t>
      </w:r>
      <w:r w:rsidR="00376E5E" w:rsidRPr="007B57FF">
        <w:rPr>
          <w:bCs/>
          <w:sz w:val="22"/>
          <w:szCs w:val="22"/>
        </w:rPr>
        <w:t xml:space="preserve"> </w:t>
      </w:r>
      <w:r w:rsidR="006460E4" w:rsidRPr="007B57FF">
        <w:rPr>
          <w:bCs/>
          <w:sz w:val="22"/>
          <w:szCs w:val="22"/>
        </w:rPr>
        <w:t>transportation, uniforms,</w:t>
      </w:r>
      <w:r w:rsidR="00AA1FEF" w:rsidRPr="007B57FF">
        <w:rPr>
          <w:bCs/>
          <w:sz w:val="22"/>
          <w:szCs w:val="22"/>
        </w:rPr>
        <w:t xml:space="preserve"> additional services</w:t>
      </w:r>
      <w:r w:rsidR="00397F62" w:rsidRPr="007B57FF">
        <w:rPr>
          <w:bCs/>
          <w:sz w:val="22"/>
          <w:szCs w:val="22"/>
        </w:rPr>
        <w:t xml:space="preserve"> (</w:t>
      </w:r>
      <w:proofErr w:type="gramStart"/>
      <w:r w:rsidR="00397F62" w:rsidRPr="007B57FF">
        <w:rPr>
          <w:bCs/>
          <w:sz w:val="22"/>
          <w:szCs w:val="22"/>
        </w:rPr>
        <w:t>i.e.</w:t>
      </w:r>
      <w:proofErr w:type="gramEnd"/>
      <w:r w:rsidR="00397F62" w:rsidRPr="007B57FF">
        <w:rPr>
          <w:bCs/>
          <w:sz w:val="22"/>
          <w:szCs w:val="22"/>
        </w:rPr>
        <w:t xml:space="preserve"> additional meals or extended hours)</w:t>
      </w:r>
      <w:r w:rsidR="00AA1FEF" w:rsidRPr="007B57FF">
        <w:rPr>
          <w:bCs/>
          <w:sz w:val="22"/>
          <w:szCs w:val="22"/>
        </w:rPr>
        <w:t xml:space="preserve"> and extra-curricular activities (i.e. </w:t>
      </w:r>
      <w:r w:rsidR="006460E4" w:rsidRPr="007B57FF">
        <w:rPr>
          <w:bCs/>
          <w:sz w:val="22"/>
          <w:szCs w:val="22"/>
        </w:rPr>
        <w:t>field trips and</w:t>
      </w:r>
      <w:r w:rsidR="00AA1FEF" w:rsidRPr="007B57FF">
        <w:rPr>
          <w:bCs/>
          <w:sz w:val="22"/>
          <w:szCs w:val="22"/>
        </w:rPr>
        <w:t xml:space="preserve"> events)</w:t>
      </w:r>
      <w:r w:rsidR="00EA5854" w:rsidRPr="007B57FF">
        <w:rPr>
          <w:bCs/>
          <w:sz w:val="22"/>
          <w:szCs w:val="22"/>
        </w:rPr>
        <w:t xml:space="preserve">, as well as one-time registration and enrollment costs </w:t>
      </w:r>
      <w:r w:rsidR="006460E4" w:rsidRPr="007B57FF">
        <w:rPr>
          <w:bCs/>
          <w:sz w:val="22"/>
          <w:szCs w:val="22"/>
        </w:rPr>
        <w:t xml:space="preserve">are </w:t>
      </w:r>
      <w:r w:rsidR="00AA1FEF" w:rsidRPr="007B57FF">
        <w:rPr>
          <w:bCs/>
          <w:sz w:val="22"/>
          <w:szCs w:val="22"/>
        </w:rPr>
        <w:t>excluded</w:t>
      </w:r>
      <w:r w:rsidR="006460E4" w:rsidRPr="007B57FF">
        <w:rPr>
          <w:bCs/>
          <w:sz w:val="22"/>
          <w:szCs w:val="22"/>
        </w:rPr>
        <w:t xml:space="preserve"> for purposes of this question.</w:t>
      </w:r>
      <w:r w:rsidR="00E075DB" w:rsidRPr="007B57FF">
        <w:rPr>
          <w:bCs/>
          <w:sz w:val="22"/>
          <w:szCs w:val="22"/>
        </w:rPr>
        <w:t xml:space="preserve"> </w:t>
      </w:r>
      <w:r w:rsidR="00E11D84" w:rsidRPr="007B57FF">
        <w:rPr>
          <w:bCs/>
          <w:sz w:val="22"/>
          <w:szCs w:val="22"/>
        </w:rPr>
        <w:t>Instances</w:t>
      </w:r>
      <w:r w:rsidR="006460E4" w:rsidRPr="007B57FF">
        <w:rPr>
          <w:bCs/>
          <w:sz w:val="22"/>
          <w:szCs w:val="22"/>
        </w:rPr>
        <w:t xml:space="preserve"> where parents share in the cost of non-educational component</w:t>
      </w:r>
      <w:r w:rsidR="00E02539" w:rsidRPr="007B57FF">
        <w:rPr>
          <w:bCs/>
          <w:sz w:val="22"/>
          <w:szCs w:val="22"/>
        </w:rPr>
        <w:t>s</w:t>
      </w:r>
      <w:r w:rsidR="006460E4" w:rsidRPr="007B57FF">
        <w:rPr>
          <w:bCs/>
          <w:sz w:val="22"/>
          <w:szCs w:val="22"/>
        </w:rPr>
        <w:t xml:space="preserve"> withou</w:t>
      </w:r>
      <w:r w:rsidR="00E11D84" w:rsidRPr="007B57FF">
        <w:rPr>
          <w:bCs/>
          <w:sz w:val="22"/>
          <w:szCs w:val="22"/>
        </w:rPr>
        <w:t xml:space="preserve">t </w:t>
      </w:r>
      <w:r w:rsidR="00E02539" w:rsidRPr="007B57FF">
        <w:rPr>
          <w:bCs/>
          <w:sz w:val="22"/>
          <w:szCs w:val="22"/>
        </w:rPr>
        <w:t>their</w:t>
      </w:r>
      <w:r w:rsidR="006460E4" w:rsidRPr="007B57FF">
        <w:rPr>
          <w:bCs/>
          <w:sz w:val="22"/>
          <w:szCs w:val="22"/>
        </w:rPr>
        <w:t xml:space="preserve"> scope</w:t>
      </w:r>
      <w:r w:rsidR="00E11D84" w:rsidRPr="007B57FF">
        <w:rPr>
          <w:bCs/>
          <w:sz w:val="22"/>
          <w:szCs w:val="22"/>
        </w:rPr>
        <w:t xml:space="preserve"> being explicitly defined are also</w:t>
      </w:r>
      <w:r w:rsidR="00A431CD" w:rsidRPr="007B57FF">
        <w:rPr>
          <w:bCs/>
          <w:sz w:val="22"/>
          <w:szCs w:val="22"/>
        </w:rPr>
        <w:t xml:space="preserve"> counted for purposes of this question</w:t>
      </w:r>
      <w:r w:rsidR="006460E4" w:rsidRPr="007B57FF">
        <w:rPr>
          <w:bCs/>
          <w:sz w:val="22"/>
          <w:szCs w:val="22"/>
        </w:rPr>
        <w:t>.</w:t>
      </w:r>
      <w:r w:rsidR="004267EF" w:rsidRPr="007B57FF">
        <w:rPr>
          <w:bCs/>
          <w:sz w:val="22"/>
          <w:szCs w:val="22"/>
        </w:rPr>
        <w:t xml:space="preserve"> </w:t>
      </w:r>
      <w:r w:rsidR="00B77BEC" w:rsidRPr="007B57FF">
        <w:rPr>
          <w:bCs/>
          <w:sz w:val="22"/>
          <w:szCs w:val="22"/>
        </w:rPr>
        <w:t xml:space="preserve">Where </w:t>
      </w:r>
      <w:r w:rsidR="00E02539" w:rsidRPr="007B57FF">
        <w:rPr>
          <w:bCs/>
          <w:sz w:val="22"/>
          <w:szCs w:val="22"/>
        </w:rPr>
        <w:t xml:space="preserve">parental </w:t>
      </w:r>
      <w:r w:rsidR="00DC5DD9" w:rsidRPr="007B57FF">
        <w:rPr>
          <w:bCs/>
          <w:sz w:val="22"/>
          <w:szCs w:val="22"/>
        </w:rPr>
        <w:t>exemption from costs</w:t>
      </w:r>
      <w:r w:rsidR="00B77BEC" w:rsidRPr="007B57FF">
        <w:rPr>
          <w:bCs/>
          <w:sz w:val="22"/>
          <w:szCs w:val="22"/>
        </w:rPr>
        <w:t xml:space="preserve"> depend</w:t>
      </w:r>
      <w:r w:rsidR="000B0C07" w:rsidRPr="007B57FF">
        <w:rPr>
          <w:bCs/>
          <w:sz w:val="22"/>
          <w:szCs w:val="22"/>
        </w:rPr>
        <w:t>s</w:t>
      </w:r>
      <w:r w:rsidR="00B77BEC" w:rsidRPr="007B57FF">
        <w:rPr>
          <w:bCs/>
          <w:sz w:val="22"/>
          <w:szCs w:val="22"/>
        </w:rPr>
        <w:t xml:space="preserve"> on the number of hours </w:t>
      </w:r>
      <w:r w:rsidR="000B0C07" w:rsidRPr="007B57FF">
        <w:rPr>
          <w:bCs/>
          <w:sz w:val="22"/>
          <w:szCs w:val="22"/>
        </w:rPr>
        <w:t>a child spends in childcare, it is assumed the child is enrolled full-time</w:t>
      </w:r>
      <w:r w:rsidR="00EE1C0F" w:rsidRPr="007B57FF">
        <w:rPr>
          <w:bCs/>
          <w:sz w:val="22"/>
          <w:szCs w:val="22"/>
        </w:rPr>
        <w:t xml:space="preserve"> (</w:t>
      </w:r>
      <w:proofErr w:type="gramStart"/>
      <w:r w:rsidR="00EE1C0F" w:rsidRPr="007B57FF">
        <w:rPr>
          <w:bCs/>
          <w:sz w:val="22"/>
          <w:szCs w:val="22"/>
        </w:rPr>
        <w:t>i.e.</w:t>
      </w:r>
      <w:proofErr w:type="gramEnd"/>
      <w:r w:rsidR="00EE1C0F" w:rsidRPr="007B57FF">
        <w:rPr>
          <w:bCs/>
          <w:sz w:val="22"/>
          <w:szCs w:val="22"/>
        </w:rPr>
        <w:t xml:space="preserve"> at least 8 hours)</w:t>
      </w:r>
      <w:r w:rsidR="00491D06" w:rsidRPr="007B57FF">
        <w:rPr>
          <w:bCs/>
          <w:sz w:val="22"/>
          <w:szCs w:val="22"/>
        </w:rPr>
        <w:t>.</w:t>
      </w:r>
      <w:r w:rsidR="00BF6932" w:rsidRPr="007B57FF">
        <w:rPr>
          <w:bCs/>
          <w:sz w:val="22"/>
          <w:szCs w:val="22"/>
        </w:rPr>
        <w:t xml:space="preserve"> </w:t>
      </w:r>
      <w:r w:rsidR="00E51EAA" w:rsidRPr="007B57FF">
        <w:rPr>
          <w:bCs/>
          <w:sz w:val="22"/>
          <w:szCs w:val="22"/>
        </w:rPr>
        <w:t xml:space="preserve">Where </w:t>
      </w:r>
      <w:r w:rsidR="00397F62" w:rsidRPr="007B57FF">
        <w:rPr>
          <w:bCs/>
          <w:sz w:val="22"/>
          <w:szCs w:val="22"/>
        </w:rPr>
        <w:t>the cost to</w:t>
      </w:r>
      <w:r w:rsidR="00E51EAA" w:rsidRPr="007B57FF">
        <w:rPr>
          <w:bCs/>
          <w:sz w:val="22"/>
          <w:szCs w:val="22"/>
        </w:rPr>
        <w:t xml:space="preserve"> parents depend</w:t>
      </w:r>
      <w:r w:rsidR="00397F62" w:rsidRPr="007B57FF">
        <w:rPr>
          <w:bCs/>
          <w:sz w:val="22"/>
          <w:szCs w:val="22"/>
        </w:rPr>
        <w:t>s</w:t>
      </w:r>
      <w:r w:rsidR="00E51EAA" w:rsidRPr="007B57FF">
        <w:rPr>
          <w:bCs/>
          <w:sz w:val="22"/>
          <w:szCs w:val="22"/>
        </w:rPr>
        <w:t xml:space="preserve"> on whether a child is enrolled in a licensed or unlicensed facility, the facility is assumed to be licensed. </w:t>
      </w:r>
      <w:r w:rsidR="00A43EB6" w:rsidRPr="007B57FF">
        <w:rPr>
          <w:bCs/>
          <w:sz w:val="22"/>
          <w:szCs w:val="22"/>
        </w:rPr>
        <w:t xml:space="preserve">Where </w:t>
      </w:r>
      <w:r w:rsidR="00397F62" w:rsidRPr="007B57FF">
        <w:rPr>
          <w:bCs/>
          <w:sz w:val="22"/>
          <w:szCs w:val="22"/>
        </w:rPr>
        <w:t xml:space="preserve">the cost to </w:t>
      </w:r>
      <w:r w:rsidR="00A43EB6" w:rsidRPr="007B57FF">
        <w:rPr>
          <w:bCs/>
          <w:sz w:val="22"/>
          <w:szCs w:val="22"/>
        </w:rPr>
        <w:t>parent</w:t>
      </w:r>
      <w:r w:rsidR="00397F62" w:rsidRPr="007B57FF">
        <w:rPr>
          <w:bCs/>
          <w:sz w:val="22"/>
          <w:szCs w:val="22"/>
        </w:rPr>
        <w:t>s</w:t>
      </w:r>
      <w:r w:rsidR="00A43EB6" w:rsidRPr="007B57FF">
        <w:rPr>
          <w:bCs/>
          <w:sz w:val="22"/>
          <w:szCs w:val="22"/>
        </w:rPr>
        <w:t xml:space="preserve"> depends on their employment status</w:t>
      </w:r>
      <w:r w:rsidR="00E02539" w:rsidRPr="007B57FF">
        <w:rPr>
          <w:bCs/>
          <w:sz w:val="22"/>
          <w:szCs w:val="22"/>
        </w:rPr>
        <w:t xml:space="preserve">, </w:t>
      </w:r>
      <w:r w:rsidR="00A43EB6" w:rsidRPr="007B57FF">
        <w:rPr>
          <w:bCs/>
          <w:sz w:val="22"/>
          <w:szCs w:val="22"/>
        </w:rPr>
        <w:t xml:space="preserve">it is assumed they are employed. </w:t>
      </w:r>
    </w:p>
    <w:p w14:paraId="795198EA" w14:textId="74269363" w:rsidR="004B3A6F" w:rsidRPr="007B57FF" w:rsidRDefault="004B3A6F" w:rsidP="00A1525C">
      <w:pPr>
        <w:pStyle w:val="ListParagraph"/>
        <w:numPr>
          <w:ilvl w:val="0"/>
          <w:numId w:val="3"/>
        </w:numPr>
        <w:jc w:val="both"/>
        <w:rPr>
          <w:sz w:val="22"/>
          <w:szCs w:val="22"/>
        </w:rPr>
      </w:pPr>
      <w:r w:rsidRPr="007B57FF">
        <w:rPr>
          <w:sz w:val="22"/>
          <w:szCs w:val="22"/>
        </w:rPr>
        <w:t>The answer is “Yes” if the law establishes free provision of childcare services</w:t>
      </w:r>
      <w:r w:rsidR="008F1CCE" w:rsidRPr="007B57FF">
        <w:rPr>
          <w:sz w:val="22"/>
          <w:szCs w:val="22"/>
        </w:rPr>
        <w:t xml:space="preserve"> fully covered by the s</w:t>
      </w:r>
      <w:r w:rsidR="00E87501" w:rsidRPr="007B57FF">
        <w:rPr>
          <w:sz w:val="22"/>
          <w:szCs w:val="22"/>
        </w:rPr>
        <w:t xml:space="preserve">tate </w:t>
      </w:r>
      <w:r w:rsidR="008F1CCE" w:rsidRPr="007B57FF">
        <w:rPr>
          <w:sz w:val="22"/>
          <w:szCs w:val="22"/>
        </w:rPr>
        <w:t xml:space="preserve">budget. </w:t>
      </w:r>
    </w:p>
    <w:p w14:paraId="7DE17042" w14:textId="2D505A4A" w:rsidR="00597919" w:rsidRPr="007B57FF" w:rsidRDefault="00597919" w:rsidP="00A1525C">
      <w:pPr>
        <w:pStyle w:val="ListParagraph"/>
        <w:numPr>
          <w:ilvl w:val="0"/>
          <w:numId w:val="3"/>
        </w:numPr>
        <w:jc w:val="both"/>
        <w:rPr>
          <w:sz w:val="22"/>
          <w:szCs w:val="22"/>
        </w:rPr>
      </w:pPr>
      <w:r w:rsidRPr="007B57FF">
        <w:rPr>
          <w:sz w:val="22"/>
          <w:szCs w:val="22"/>
        </w:rPr>
        <w:lastRenderedPageBreak/>
        <w:t xml:space="preserve">The answer is “Yes” if </w:t>
      </w:r>
      <w:r w:rsidR="00E02539" w:rsidRPr="007B57FF">
        <w:rPr>
          <w:sz w:val="22"/>
          <w:szCs w:val="22"/>
        </w:rPr>
        <w:t xml:space="preserve">an </w:t>
      </w:r>
      <w:r w:rsidRPr="007B57FF">
        <w:rPr>
          <w:sz w:val="22"/>
          <w:szCs w:val="22"/>
        </w:rPr>
        <w:t>educational component is offered</w:t>
      </w:r>
      <w:r w:rsidR="002A776E" w:rsidRPr="007B57FF">
        <w:rPr>
          <w:sz w:val="22"/>
          <w:szCs w:val="22"/>
        </w:rPr>
        <w:t xml:space="preserve"> </w:t>
      </w:r>
      <w:r w:rsidRPr="007B57FF">
        <w:rPr>
          <w:sz w:val="22"/>
          <w:szCs w:val="22"/>
        </w:rPr>
        <w:t xml:space="preserve">at no cost to parents and the law is </w:t>
      </w:r>
      <w:r w:rsidR="00E02539" w:rsidRPr="007B57FF">
        <w:rPr>
          <w:sz w:val="22"/>
          <w:szCs w:val="22"/>
        </w:rPr>
        <w:t xml:space="preserve">silent </w:t>
      </w:r>
      <w:r w:rsidRPr="007B57FF">
        <w:rPr>
          <w:sz w:val="22"/>
          <w:szCs w:val="22"/>
        </w:rPr>
        <w:t xml:space="preserve">on non-educational costs. </w:t>
      </w:r>
    </w:p>
    <w:p w14:paraId="1613C7BB" w14:textId="41357961" w:rsidR="00170C80" w:rsidRPr="007B57FF" w:rsidRDefault="00170C80" w:rsidP="00A1525C">
      <w:pPr>
        <w:pStyle w:val="ListParagraph"/>
        <w:numPr>
          <w:ilvl w:val="0"/>
          <w:numId w:val="3"/>
        </w:numPr>
        <w:jc w:val="both"/>
        <w:rPr>
          <w:sz w:val="22"/>
          <w:szCs w:val="22"/>
        </w:rPr>
      </w:pPr>
      <w:r w:rsidRPr="007B57FF">
        <w:rPr>
          <w:sz w:val="22"/>
          <w:szCs w:val="22"/>
        </w:rPr>
        <w:t>The answer is “Yes” if</w:t>
      </w:r>
      <w:r w:rsidR="003301CF" w:rsidRPr="007B57FF">
        <w:rPr>
          <w:sz w:val="22"/>
          <w:szCs w:val="22"/>
        </w:rPr>
        <w:t xml:space="preserve"> the law establishes </w:t>
      </w:r>
      <w:r w:rsidR="00E02539" w:rsidRPr="007B57FF">
        <w:rPr>
          <w:sz w:val="22"/>
          <w:szCs w:val="22"/>
        </w:rPr>
        <w:t xml:space="preserve">the </w:t>
      </w:r>
      <w:r w:rsidR="003301CF" w:rsidRPr="007B57FF">
        <w:rPr>
          <w:sz w:val="22"/>
          <w:szCs w:val="22"/>
        </w:rPr>
        <w:t xml:space="preserve">free provision of childcare services, but </w:t>
      </w:r>
      <w:r w:rsidRPr="007B57FF">
        <w:rPr>
          <w:sz w:val="22"/>
          <w:szCs w:val="22"/>
        </w:rPr>
        <w:t>parents</w:t>
      </w:r>
      <w:r w:rsidR="00110F85" w:rsidRPr="007B57FF">
        <w:rPr>
          <w:sz w:val="22"/>
          <w:szCs w:val="22"/>
        </w:rPr>
        <w:t xml:space="preserve"> </w:t>
      </w:r>
      <w:r w:rsidR="002B326C" w:rsidRPr="007B57FF">
        <w:rPr>
          <w:sz w:val="22"/>
          <w:szCs w:val="22"/>
        </w:rPr>
        <w:t xml:space="preserve">must </w:t>
      </w:r>
      <w:r w:rsidRPr="007B57FF">
        <w:rPr>
          <w:sz w:val="22"/>
          <w:szCs w:val="22"/>
        </w:rPr>
        <w:t>pay for meals</w:t>
      </w:r>
      <w:r w:rsidR="003301CF" w:rsidRPr="007B57FF">
        <w:rPr>
          <w:sz w:val="22"/>
          <w:szCs w:val="22"/>
        </w:rPr>
        <w:t xml:space="preserve">, </w:t>
      </w:r>
      <w:r w:rsidR="003D3D2D" w:rsidRPr="007B57FF">
        <w:rPr>
          <w:sz w:val="22"/>
          <w:szCs w:val="22"/>
        </w:rPr>
        <w:t xml:space="preserve">transportation, uniforms, </w:t>
      </w:r>
      <w:r w:rsidR="00376E5E" w:rsidRPr="007B57FF">
        <w:rPr>
          <w:sz w:val="22"/>
          <w:szCs w:val="22"/>
        </w:rPr>
        <w:t>and/or additional services and extra-curri</w:t>
      </w:r>
      <w:r w:rsidR="002B326C" w:rsidRPr="007B57FF">
        <w:rPr>
          <w:sz w:val="22"/>
          <w:szCs w:val="22"/>
        </w:rPr>
        <w:t>cular activities.</w:t>
      </w:r>
    </w:p>
    <w:p w14:paraId="34B2CE2A" w14:textId="4A4F69CC" w:rsidR="00B00CA4" w:rsidRPr="007B57FF" w:rsidRDefault="00F42363" w:rsidP="00A1525C">
      <w:pPr>
        <w:pStyle w:val="ListParagraph"/>
        <w:numPr>
          <w:ilvl w:val="0"/>
          <w:numId w:val="3"/>
        </w:numPr>
        <w:jc w:val="both"/>
        <w:rPr>
          <w:sz w:val="22"/>
          <w:szCs w:val="22"/>
        </w:rPr>
      </w:pPr>
      <w:r w:rsidRPr="007B57FF">
        <w:rPr>
          <w:sz w:val="22"/>
          <w:szCs w:val="22"/>
        </w:rPr>
        <w:t>The answer is “</w:t>
      </w:r>
      <w:r w:rsidR="00012F12" w:rsidRPr="007B57FF">
        <w:rPr>
          <w:sz w:val="22"/>
          <w:szCs w:val="22"/>
        </w:rPr>
        <w:t>No</w:t>
      </w:r>
      <w:r w:rsidRPr="007B57FF">
        <w:rPr>
          <w:sz w:val="22"/>
          <w:szCs w:val="22"/>
        </w:rPr>
        <w:t>” i</w:t>
      </w:r>
      <w:r w:rsidR="008E4B16" w:rsidRPr="007B57FF">
        <w:rPr>
          <w:sz w:val="22"/>
          <w:szCs w:val="22"/>
        </w:rPr>
        <w:t xml:space="preserve">f </w:t>
      </w:r>
      <w:r w:rsidRPr="007B57FF">
        <w:rPr>
          <w:sz w:val="22"/>
          <w:szCs w:val="22"/>
        </w:rPr>
        <w:t xml:space="preserve">parents are required to pay </w:t>
      </w:r>
      <w:r w:rsidR="008E4B16" w:rsidRPr="007B57FF">
        <w:rPr>
          <w:sz w:val="22"/>
          <w:szCs w:val="22"/>
        </w:rPr>
        <w:t xml:space="preserve">full or partial </w:t>
      </w:r>
      <w:r w:rsidR="00313A94" w:rsidRPr="007B57FF">
        <w:rPr>
          <w:sz w:val="22"/>
          <w:szCs w:val="22"/>
        </w:rPr>
        <w:t>educational</w:t>
      </w:r>
      <w:r w:rsidR="0033118D" w:rsidRPr="007B57FF">
        <w:rPr>
          <w:sz w:val="22"/>
          <w:szCs w:val="22"/>
        </w:rPr>
        <w:t xml:space="preserve"> (</w:t>
      </w:r>
      <w:r w:rsidR="00313A94" w:rsidRPr="007B57FF">
        <w:rPr>
          <w:sz w:val="22"/>
          <w:szCs w:val="22"/>
        </w:rPr>
        <w:t>and/or non-educational</w:t>
      </w:r>
      <w:r w:rsidR="008E4B16" w:rsidRPr="007B57FF">
        <w:rPr>
          <w:sz w:val="22"/>
          <w:szCs w:val="22"/>
        </w:rPr>
        <w:t xml:space="preserve"> fees</w:t>
      </w:r>
      <w:r w:rsidR="00057CFD" w:rsidRPr="007B57FF">
        <w:rPr>
          <w:sz w:val="22"/>
          <w:szCs w:val="22"/>
        </w:rPr>
        <w:t xml:space="preserve"> </w:t>
      </w:r>
      <w:r w:rsidR="00105934" w:rsidRPr="007B57FF">
        <w:rPr>
          <w:sz w:val="22"/>
          <w:szCs w:val="22"/>
        </w:rPr>
        <w:t xml:space="preserve">for </w:t>
      </w:r>
      <w:r w:rsidR="003A2B07" w:rsidRPr="007B57FF">
        <w:rPr>
          <w:sz w:val="22"/>
          <w:szCs w:val="22"/>
        </w:rPr>
        <w:t xml:space="preserve">their </w:t>
      </w:r>
      <w:r w:rsidR="00105934" w:rsidRPr="007B57FF">
        <w:rPr>
          <w:sz w:val="22"/>
          <w:szCs w:val="22"/>
        </w:rPr>
        <w:t>children at pu</w:t>
      </w:r>
      <w:r w:rsidR="006D5B32" w:rsidRPr="007B57FF">
        <w:rPr>
          <w:sz w:val="22"/>
          <w:szCs w:val="22"/>
        </w:rPr>
        <w:t>blic childcare centers</w:t>
      </w:r>
      <w:r w:rsidRPr="007B57FF">
        <w:rPr>
          <w:sz w:val="22"/>
          <w:szCs w:val="22"/>
        </w:rPr>
        <w:t>.</w:t>
      </w:r>
      <w:r w:rsidR="0033118D" w:rsidRPr="007B57FF">
        <w:rPr>
          <w:sz w:val="22"/>
          <w:szCs w:val="22"/>
        </w:rPr>
        <w:t xml:space="preserve"> </w:t>
      </w:r>
    </w:p>
    <w:p w14:paraId="03E07D8B" w14:textId="2B662319" w:rsidR="00110F85" w:rsidRPr="007B57FF" w:rsidRDefault="00110F85" w:rsidP="00A1525C">
      <w:pPr>
        <w:pStyle w:val="ListParagraph"/>
        <w:numPr>
          <w:ilvl w:val="0"/>
          <w:numId w:val="3"/>
        </w:numPr>
        <w:jc w:val="both"/>
        <w:rPr>
          <w:sz w:val="22"/>
          <w:szCs w:val="22"/>
        </w:rPr>
      </w:pPr>
      <w:r w:rsidRPr="007B57FF">
        <w:rPr>
          <w:sz w:val="22"/>
          <w:szCs w:val="22"/>
        </w:rPr>
        <w:t xml:space="preserve">The answer is “No” if </w:t>
      </w:r>
      <w:r w:rsidR="00857E1A" w:rsidRPr="007B57FF">
        <w:rPr>
          <w:sz w:val="22"/>
          <w:szCs w:val="22"/>
        </w:rPr>
        <w:t>free provision of services</w:t>
      </w:r>
      <w:r w:rsidRPr="007B57FF">
        <w:rPr>
          <w:sz w:val="22"/>
          <w:szCs w:val="22"/>
        </w:rPr>
        <w:t xml:space="preserve"> is offered at no cost to parents only starting from pre-primary school starting age and/or primary school starting age</w:t>
      </w:r>
      <w:r w:rsidR="000D6A72" w:rsidRPr="007B57FF">
        <w:rPr>
          <w:sz w:val="22"/>
          <w:szCs w:val="22"/>
        </w:rPr>
        <w:t>.</w:t>
      </w:r>
    </w:p>
    <w:p w14:paraId="5EC79624" w14:textId="6F14A4C8" w:rsidR="001009F7" w:rsidRPr="007B57FF" w:rsidRDefault="00537217" w:rsidP="00A1525C">
      <w:pPr>
        <w:pStyle w:val="ListParagraph"/>
        <w:numPr>
          <w:ilvl w:val="0"/>
          <w:numId w:val="3"/>
        </w:numPr>
        <w:jc w:val="both"/>
        <w:rPr>
          <w:sz w:val="22"/>
          <w:szCs w:val="22"/>
        </w:rPr>
      </w:pPr>
      <w:r w:rsidRPr="007B57FF">
        <w:rPr>
          <w:sz w:val="22"/>
          <w:szCs w:val="22"/>
        </w:rPr>
        <w:t>The answer is “</w:t>
      </w:r>
      <w:r w:rsidR="00012F12" w:rsidRPr="007B57FF">
        <w:rPr>
          <w:sz w:val="22"/>
          <w:szCs w:val="22"/>
        </w:rPr>
        <w:t>No</w:t>
      </w:r>
      <w:r w:rsidRPr="007B57FF">
        <w:rPr>
          <w:sz w:val="22"/>
          <w:szCs w:val="22"/>
        </w:rPr>
        <w:t xml:space="preserve">” if parental </w:t>
      </w:r>
      <w:r w:rsidR="00072E8B" w:rsidRPr="007B57FF">
        <w:rPr>
          <w:sz w:val="22"/>
          <w:szCs w:val="22"/>
        </w:rPr>
        <w:t>cost</w:t>
      </w:r>
      <w:r w:rsidRPr="007B57FF">
        <w:rPr>
          <w:sz w:val="22"/>
          <w:szCs w:val="22"/>
        </w:rPr>
        <w:t xml:space="preserve"> may be paid as prescribed by a competent authority. </w:t>
      </w:r>
    </w:p>
    <w:p w14:paraId="660D941A" w14:textId="3AD5B3B3" w:rsidR="00AA5A00" w:rsidRPr="007B57FF" w:rsidRDefault="00AA5A00" w:rsidP="00A1525C">
      <w:pPr>
        <w:pStyle w:val="ListParagraph"/>
        <w:numPr>
          <w:ilvl w:val="0"/>
          <w:numId w:val="3"/>
        </w:numPr>
        <w:jc w:val="both"/>
        <w:textAlignment w:val="baseline"/>
        <w:rPr>
          <w:b/>
          <w:bCs/>
          <w:sz w:val="22"/>
          <w:szCs w:val="22"/>
        </w:rPr>
      </w:pPr>
      <w:r w:rsidRPr="007B57FF">
        <w:rPr>
          <w:sz w:val="22"/>
          <w:szCs w:val="22"/>
        </w:rPr>
        <w:t>The answer is “N/A” if childcare services are 100% run by non-state institutions.</w:t>
      </w:r>
    </w:p>
    <w:p w14:paraId="30B615D6" w14:textId="4C5A07FB" w:rsidR="002328D1" w:rsidRPr="007B57FF" w:rsidRDefault="002328D1" w:rsidP="00A1525C">
      <w:pPr>
        <w:pStyle w:val="ListParagraph"/>
        <w:numPr>
          <w:ilvl w:val="0"/>
          <w:numId w:val="3"/>
        </w:numPr>
        <w:jc w:val="both"/>
        <w:rPr>
          <w:sz w:val="22"/>
          <w:szCs w:val="22"/>
        </w:rPr>
      </w:pPr>
      <w:r w:rsidRPr="007B57FF">
        <w:rPr>
          <w:sz w:val="22"/>
          <w:szCs w:val="22"/>
        </w:rPr>
        <w:t>The answer is “N/A” if there are no laws guiding the provision of childcare services.</w:t>
      </w:r>
    </w:p>
    <w:p w14:paraId="35FE0389" w14:textId="2AF32B37" w:rsidR="00685352" w:rsidRPr="007B57FF" w:rsidRDefault="00685352">
      <w:pPr>
        <w:pStyle w:val="Normal90ce1206-e5b2-4379-ba82-3990da2b5c77"/>
        <w:jc w:val="both"/>
        <w:rPr>
          <w:b/>
          <w:sz w:val="22"/>
          <w:szCs w:val="22"/>
        </w:rPr>
      </w:pPr>
    </w:p>
    <w:p w14:paraId="56575422" w14:textId="71AE99FF" w:rsidR="00E3261C" w:rsidRPr="007B57FF" w:rsidRDefault="00E3261C" w:rsidP="005E75F9">
      <w:pPr>
        <w:pStyle w:val="Normal90ce1206-e5b2-4379-ba82-3990da2b5c77"/>
        <w:numPr>
          <w:ilvl w:val="0"/>
          <w:numId w:val="52"/>
        </w:numPr>
        <w:jc w:val="both"/>
        <w:rPr>
          <w:b/>
          <w:sz w:val="22"/>
          <w:szCs w:val="22"/>
        </w:rPr>
      </w:pPr>
      <w:r w:rsidRPr="007B57FF">
        <w:rPr>
          <w:bCs/>
          <w:sz w:val="22"/>
          <w:szCs w:val="22"/>
        </w:rPr>
        <w:t>Does the law establish specific conditions based on which</w:t>
      </w:r>
      <w:r w:rsidR="00E91CE5" w:rsidRPr="007B57FF">
        <w:rPr>
          <w:bCs/>
          <w:sz w:val="22"/>
          <w:szCs w:val="22"/>
        </w:rPr>
        <w:t xml:space="preserve"> </w:t>
      </w:r>
      <w:r w:rsidR="00702138" w:rsidRPr="007B57FF">
        <w:rPr>
          <w:bCs/>
          <w:sz w:val="22"/>
          <w:szCs w:val="22"/>
        </w:rPr>
        <w:t>the parents’</w:t>
      </w:r>
      <w:r w:rsidR="004F76E5" w:rsidRPr="007B57FF">
        <w:rPr>
          <w:bCs/>
          <w:sz w:val="22"/>
          <w:szCs w:val="22"/>
        </w:rPr>
        <w:t xml:space="preserve"> cost</w:t>
      </w:r>
      <w:r w:rsidR="0012144D" w:rsidRPr="007B57FF">
        <w:rPr>
          <w:bCs/>
          <w:sz w:val="22"/>
          <w:szCs w:val="22"/>
        </w:rPr>
        <w:t xml:space="preserve"> for childcare services</w:t>
      </w:r>
      <w:r w:rsidRPr="007B57FF">
        <w:rPr>
          <w:bCs/>
          <w:sz w:val="22"/>
          <w:szCs w:val="22"/>
        </w:rPr>
        <w:t xml:space="preserve"> </w:t>
      </w:r>
      <w:r w:rsidR="0012144D" w:rsidRPr="007B57FF">
        <w:rPr>
          <w:bCs/>
          <w:sz w:val="22"/>
          <w:szCs w:val="22"/>
        </w:rPr>
        <w:t>is</w:t>
      </w:r>
      <w:r w:rsidRPr="007B57FF">
        <w:rPr>
          <w:bCs/>
          <w:sz w:val="22"/>
          <w:szCs w:val="22"/>
        </w:rPr>
        <w:t xml:space="preserve"> determined? </w:t>
      </w:r>
    </w:p>
    <w:p w14:paraId="6F4384F3" w14:textId="5C236720" w:rsidR="00E3261C" w:rsidRPr="007B57FF" w:rsidRDefault="00E3261C" w:rsidP="005E75F9">
      <w:pPr>
        <w:pStyle w:val="Normal90ce1206-e5b2-4379-ba82-3990da2b5c77"/>
        <w:numPr>
          <w:ilvl w:val="0"/>
          <w:numId w:val="11"/>
        </w:numPr>
        <w:ind w:left="1440"/>
        <w:jc w:val="both"/>
        <w:rPr>
          <w:bCs/>
          <w:sz w:val="22"/>
          <w:szCs w:val="22"/>
        </w:rPr>
      </w:pPr>
      <w:r w:rsidRPr="007B57FF">
        <w:rPr>
          <w:bCs/>
          <w:sz w:val="22"/>
          <w:szCs w:val="22"/>
        </w:rPr>
        <w:t>If the answer to</w:t>
      </w:r>
      <w:r w:rsidR="00A672D6" w:rsidRPr="007B57FF">
        <w:rPr>
          <w:bCs/>
          <w:sz w:val="22"/>
          <w:szCs w:val="22"/>
        </w:rPr>
        <w:t xml:space="preserve"> question</w:t>
      </w:r>
      <w:r w:rsidRPr="007B57FF">
        <w:rPr>
          <w:bCs/>
          <w:sz w:val="22"/>
          <w:szCs w:val="22"/>
        </w:rPr>
        <w:t xml:space="preserve"> </w:t>
      </w:r>
      <w:r w:rsidR="008D2251" w:rsidRPr="007B57FF">
        <w:rPr>
          <w:bCs/>
          <w:sz w:val="22"/>
          <w:szCs w:val="22"/>
        </w:rPr>
        <w:t>1.</w:t>
      </w:r>
      <w:r w:rsidRPr="007B57FF">
        <w:rPr>
          <w:bCs/>
          <w:sz w:val="22"/>
          <w:szCs w:val="22"/>
        </w:rPr>
        <w:t xml:space="preserve"> is “</w:t>
      </w:r>
      <w:r w:rsidR="001F17AD" w:rsidRPr="007B57FF">
        <w:rPr>
          <w:bCs/>
          <w:sz w:val="22"/>
          <w:szCs w:val="22"/>
        </w:rPr>
        <w:t>Yes</w:t>
      </w:r>
      <w:r w:rsidRPr="007B57FF">
        <w:rPr>
          <w:bCs/>
          <w:sz w:val="22"/>
          <w:szCs w:val="22"/>
        </w:rPr>
        <w:t>”</w:t>
      </w:r>
      <w:r w:rsidR="006D3E5F" w:rsidRPr="007B57FF">
        <w:rPr>
          <w:bCs/>
          <w:sz w:val="22"/>
          <w:szCs w:val="22"/>
        </w:rPr>
        <w:t xml:space="preserve"> or “N/A”</w:t>
      </w:r>
      <w:r w:rsidRPr="007B57FF">
        <w:rPr>
          <w:bCs/>
          <w:sz w:val="22"/>
          <w:szCs w:val="22"/>
        </w:rPr>
        <w:t>, the answer is “N/A”.</w:t>
      </w:r>
    </w:p>
    <w:p w14:paraId="0C504E00" w14:textId="326750CF" w:rsidR="00E3261C" w:rsidRPr="007B57FF" w:rsidRDefault="00E3261C" w:rsidP="005E75F9">
      <w:pPr>
        <w:pStyle w:val="ListParagraph"/>
        <w:numPr>
          <w:ilvl w:val="0"/>
          <w:numId w:val="12"/>
        </w:numPr>
        <w:ind w:left="1440"/>
        <w:jc w:val="both"/>
        <w:rPr>
          <w:sz w:val="22"/>
          <w:szCs w:val="22"/>
          <w:lang w:eastAsia="uk-UA"/>
        </w:rPr>
      </w:pPr>
      <w:r w:rsidRPr="007B57FF">
        <w:rPr>
          <w:sz w:val="22"/>
          <w:szCs w:val="22"/>
          <w:lang w:eastAsia="uk-UA"/>
        </w:rPr>
        <w:t xml:space="preserve">The answer is “Yes” if parental </w:t>
      </w:r>
      <w:r w:rsidR="00072E8B" w:rsidRPr="007B57FF">
        <w:rPr>
          <w:sz w:val="22"/>
          <w:szCs w:val="22"/>
          <w:lang w:eastAsia="uk-UA"/>
        </w:rPr>
        <w:t>cost is</w:t>
      </w:r>
      <w:r w:rsidRPr="007B57FF">
        <w:rPr>
          <w:sz w:val="22"/>
          <w:szCs w:val="22"/>
          <w:lang w:eastAsia="uk-UA"/>
        </w:rPr>
        <w:t xml:space="preserve"> calculated based on </w:t>
      </w:r>
      <w:r w:rsidR="002426CA" w:rsidRPr="007B57FF">
        <w:rPr>
          <w:sz w:val="22"/>
          <w:szCs w:val="22"/>
          <w:lang w:eastAsia="uk-UA"/>
        </w:rPr>
        <w:t xml:space="preserve">the </w:t>
      </w:r>
      <w:r w:rsidRPr="007B57FF">
        <w:rPr>
          <w:sz w:val="22"/>
          <w:szCs w:val="22"/>
          <w:lang w:eastAsia="uk-UA"/>
        </w:rPr>
        <w:t>overall household or each individual parent’s income.</w:t>
      </w:r>
    </w:p>
    <w:p w14:paraId="3AA66302" w14:textId="5B0EF7BF" w:rsidR="002B7FE0" w:rsidRPr="007B57FF" w:rsidRDefault="002B7FE0" w:rsidP="005E75F9">
      <w:pPr>
        <w:pStyle w:val="ListParagraph"/>
        <w:numPr>
          <w:ilvl w:val="0"/>
          <w:numId w:val="12"/>
        </w:numPr>
        <w:ind w:left="1440"/>
        <w:jc w:val="both"/>
        <w:rPr>
          <w:b/>
          <w:bCs/>
          <w:sz w:val="22"/>
          <w:szCs w:val="22"/>
          <w:lang w:eastAsia="uk-UA"/>
        </w:rPr>
      </w:pPr>
      <w:r w:rsidRPr="007B57FF">
        <w:rPr>
          <w:sz w:val="22"/>
          <w:szCs w:val="22"/>
          <w:lang w:eastAsia="uk-UA"/>
        </w:rPr>
        <w:t xml:space="preserve">The answer is “Yes” if parental </w:t>
      </w:r>
      <w:r w:rsidR="00072E8B" w:rsidRPr="007B57FF">
        <w:rPr>
          <w:sz w:val="22"/>
          <w:szCs w:val="22"/>
          <w:lang w:eastAsia="uk-UA"/>
        </w:rPr>
        <w:t>cost is</w:t>
      </w:r>
      <w:r w:rsidRPr="007B57FF">
        <w:rPr>
          <w:sz w:val="22"/>
          <w:szCs w:val="22"/>
          <w:lang w:eastAsia="uk-UA"/>
        </w:rPr>
        <w:t xml:space="preserve"> calculated based on the number of children present in one class or grou</w:t>
      </w:r>
      <w:r w:rsidR="00135FC1" w:rsidRPr="007B57FF">
        <w:rPr>
          <w:sz w:val="22"/>
          <w:szCs w:val="22"/>
          <w:lang w:eastAsia="uk-UA"/>
        </w:rPr>
        <w:t>p</w:t>
      </w:r>
      <w:r w:rsidRPr="007B57FF">
        <w:rPr>
          <w:sz w:val="22"/>
          <w:szCs w:val="22"/>
          <w:lang w:eastAsia="uk-UA"/>
        </w:rPr>
        <w:t xml:space="preserve">. </w:t>
      </w:r>
    </w:p>
    <w:p w14:paraId="0037EE39" w14:textId="765F089A" w:rsidR="002B7FE0" w:rsidRPr="007B57FF" w:rsidRDefault="002B7FE0" w:rsidP="005E75F9">
      <w:pPr>
        <w:pStyle w:val="ListParagraph"/>
        <w:numPr>
          <w:ilvl w:val="0"/>
          <w:numId w:val="12"/>
        </w:numPr>
        <w:ind w:left="1440"/>
        <w:jc w:val="both"/>
        <w:rPr>
          <w:b/>
          <w:bCs/>
          <w:sz w:val="22"/>
          <w:szCs w:val="22"/>
          <w:lang w:eastAsia="uk-UA"/>
        </w:rPr>
      </w:pPr>
      <w:r w:rsidRPr="007B57FF">
        <w:rPr>
          <w:sz w:val="22"/>
          <w:szCs w:val="22"/>
          <w:lang w:eastAsia="uk-UA"/>
        </w:rPr>
        <w:t xml:space="preserve">The answer is “Yes” if parental </w:t>
      </w:r>
      <w:r w:rsidR="00072E8B" w:rsidRPr="007B57FF">
        <w:rPr>
          <w:sz w:val="22"/>
          <w:szCs w:val="22"/>
          <w:lang w:eastAsia="uk-UA"/>
        </w:rPr>
        <w:t>cost is</w:t>
      </w:r>
      <w:r w:rsidRPr="007B57FF">
        <w:rPr>
          <w:sz w:val="22"/>
          <w:szCs w:val="22"/>
          <w:lang w:eastAsia="uk-UA"/>
        </w:rPr>
        <w:t xml:space="preserve"> calculated based on the number of children in a family.</w:t>
      </w:r>
    </w:p>
    <w:p w14:paraId="31771ECE" w14:textId="4093E825" w:rsidR="002B7FE0" w:rsidRPr="007B57FF" w:rsidRDefault="002B7FE0" w:rsidP="005E75F9">
      <w:pPr>
        <w:pStyle w:val="ListParagraph"/>
        <w:numPr>
          <w:ilvl w:val="0"/>
          <w:numId w:val="12"/>
        </w:numPr>
        <w:ind w:left="1440"/>
        <w:jc w:val="both"/>
        <w:rPr>
          <w:sz w:val="22"/>
          <w:szCs w:val="22"/>
          <w:lang w:eastAsia="uk-UA"/>
        </w:rPr>
      </w:pPr>
      <w:r w:rsidRPr="007B57FF">
        <w:rPr>
          <w:sz w:val="22"/>
          <w:szCs w:val="22"/>
          <w:lang w:eastAsia="uk-UA"/>
        </w:rPr>
        <w:t>The answer is “Yes” if</w:t>
      </w:r>
      <w:r w:rsidR="00135FC1" w:rsidRPr="007B57FF">
        <w:rPr>
          <w:sz w:val="22"/>
          <w:szCs w:val="22"/>
          <w:lang w:eastAsia="uk-UA"/>
        </w:rPr>
        <w:t xml:space="preserve"> </w:t>
      </w:r>
      <w:r w:rsidRPr="007B57FF">
        <w:rPr>
          <w:sz w:val="22"/>
          <w:szCs w:val="22"/>
          <w:lang w:eastAsia="uk-UA"/>
        </w:rPr>
        <w:t>parental</w:t>
      </w:r>
      <w:r w:rsidR="00135FC1" w:rsidRPr="007B57FF">
        <w:rPr>
          <w:sz w:val="22"/>
          <w:szCs w:val="22"/>
          <w:lang w:eastAsia="uk-UA"/>
        </w:rPr>
        <w:t xml:space="preserve"> </w:t>
      </w:r>
      <w:r w:rsidR="00072E8B" w:rsidRPr="007B57FF">
        <w:rPr>
          <w:sz w:val="22"/>
          <w:szCs w:val="22"/>
          <w:lang w:eastAsia="uk-UA"/>
        </w:rPr>
        <w:t>cost</w:t>
      </w:r>
      <w:r w:rsidRPr="007B57FF">
        <w:rPr>
          <w:sz w:val="22"/>
          <w:szCs w:val="22"/>
          <w:lang w:eastAsia="uk-UA"/>
        </w:rPr>
        <w:t xml:space="preserve"> </w:t>
      </w:r>
      <w:r w:rsidR="00072E8B" w:rsidRPr="007B57FF">
        <w:rPr>
          <w:sz w:val="22"/>
          <w:szCs w:val="22"/>
          <w:lang w:eastAsia="uk-UA"/>
        </w:rPr>
        <w:t>is</w:t>
      </w:r>
      <w:r w:rsidRPr="007B57FF">
        <w:rPr>
          <w:sz w:val="22"/>
          <w:szCs w:val="22"/>
          <w:lang w:eastAsia="uk-UA"/>
        </w:rPr>
        <w:t xml:space="preserve"> calculated based on criteria other than income and/or the number of children. </w:t>
      </w:r>
    </w:p>
    <w:p w14:paraId="4DCD96E6" w14:textId="3A8B0B2B" w:rsidR="00E3261C" w:rsidRPr="007B57FF" w:rsidRDefault="00E3261C" w:rsidP="005E75F9">
      <w:pPr>
        <w:pStyle w:val="ListParagraph"/>
        <w:numPr>
          <w:ilvl w:val="0"/>
          <w:numId w:val="12"/>
        </w:numPr>
        <w:ind w:left="1440"/>
        <w:jc w:val="both"/>
        <w:rPr>
          <w:sz w:val="22"/>
          <w:szCs w:val="22"/>
          <w:lang w:eastAsia="uk-UA"/>
        </w:rPr>
      </w:pPr>
      <w:r w:rsidRPr="007B57FF">
        <w:rPr>
          <w:sz w:val="22"/>
          <w:szCs w:val="22"/>
          <w:lang w:eastAsia="uk-UA"/>
        </w:rPr>
        <w:t xml:space="preserve">The answer is “No” if </w:t>
      </w:r>
      <w:r w:rsidR="002B267B" w:rsidRPr="007B57FF">
        <w:rPr>
          <w:sz w:val="22"/>
          <w:szCs w:val="22"/>
          <w:lang w:eastAsia="uk-UA"/>
        </w:rPr>
        <w:t xml:space="preserve">the law does not specify the </w:t>
      </w:r>
      <w:r w:rsidR="00135FC1" w:rsidRPr="007B57FF">
        <w:rPr>
          <w:sz w:val="22"/>
          <w:szCs w:val="22"/>
          <w:lang w:eastAsia="uk-UA"/>
        </w:rPr>
        <w:t xml:space="preserve">criteria based on which parental </w:t>
      </w:r>
      <w:r w:rsidR="00893072" w:rsidRPr="007B57FF">
        <w:rPr>
          <w:sz w:val="22"/>
          <w:szCs w:val="22"/>
          <w:lang w:eastAsia="uk-UA"/>
        </w:rPr>
        <w:t>cost</w:t>
      </w:r>
      <w:r w:rsidR="00135FC1" w:rsidRPr="007B57FF">
        <w:rPr>
          <w:sz w:val="22"/>
          <w:szCs w:val="22"/>
          <w:lang w:eastAsia="uk-UA"/>
        </w:rPr>
        <w:t xml:space="preserve"> </w:t>
      </w:r>
      <w:r w:rsidR="00893072" w:rsidRPr="007B57FF">
        <w:rPr>
          <w:sz w:val="22"/>
          <w:szCs w:val="22"/>
          <w:lang w:eastAsia="uk-UA"/>
        </w:rPr>
        <w:t>is</w:t>
      </w:r>
      <w:r w:rsidR="00135FC1" w:rsidRPr="007B57FF">
        <w:rPr>
          <w:sz w:val="22"/>
          <w:szCs w:val="22"/>
          <w:lang w:eastAsia="uk-UA"/>
        </w:rPr>
        <w:t xml:space="preserve"> calculated</w:t>
      </w:r>
      <w:r w:rsidR="00A12C1A" w:rsidRPr="007B57FF">
        <w:rPr>
          <w:sz w:val="22"/>
          <w:szCs w:val="22"/>
          <w:lang w:eastAsia="uk-UA"/>
        </w:rPr>
        <w:t xml:space="preserve"> or cost is a fixed amount</w:t>
      </w:r>
      <w:r w:rsidR="00135FC1" w:rsidRPr="007B57FF">
        <w:rPr>
          <w:sz w:val="22"/>
          <w:szCs w:val="22"/>
          <w:lang w:eastAsia="uk-UA"/>
        </w:rPr>
        <w:t>.</w:t>
      </w:r>
    </w:p>
    <w:p w14:paraId="5271EAA4" w14:textId="77777777" w:rsidR="00CA26F7" w:rsidRPr="007B57FF" w:rsidRDefault="00CA26F7">
      <w:pPr>
        <w:spacing w:after="0" w:line="240" w:lineRule="auto"/>
        <w:jc w:val="both"/>
        <w:rPr>
          <w:rFonts w:ascii="Times New Roman" w:hAnsi="Times New Roman" w:cs="Times New Roman"/>
          <w:bCs/>
          <w:lang w:eastAsia="uk-UA"/>
        </w:rPr>
      </w:pPr>
    </w:p>
    <w:p w14:paraId="3880B927" w14:textId="0089A4A9" w:rsidR="00F42363" w:rsidRPr="007B57FF" w:rsidRDefault="00F42363" w:rsidP="001547E7">
      <w:pPr>
        <w:pStyle w:val="Normal90ce1206-e5b2-4379-ba82-3990da2b5c77"/>
        <w:numPr>
          <w:ilvl w:val="0"/>
          <w:numId w:val="52"/>
        </w:numPr>
        <w:jc w:val="both"/>
        <w:rPr>
          <w:b/>
          <w:sz w:val="22"/>
          <w:szCs w:val="22"/>
        </w:rPr>
      </w:pPr>
      <w:r w:rsidRPr="007B57FF">
        <w:rPr>
          <w:bCs/>
          <w:sz w:val="22"/>
          <w:szCs w:val="22"/>
        </w:rPr>
        <w:t>If the answer to</w:t>
      </w:r>
      <w:r w:rsidR="00D702FB">
        <w:rPr>
          <w:bCs/>
          <w:sz w:val="22"/>
          <w:szCs w:val="22"/>
        </w:rPr>
        <w:t xml:space="preserve"> </w:t>
      </w:r>
      <w:r w:rsidR="00D702FB" w:rsidRPr="007B57FF">
        <w:rPr>
          <w:bCs/>
          <w:sz w:val="22"/>
          <w:szCs w:val="22"/>
        </w:rPr>
        <w:t>question</w:t>
      </w:r>
      <w:r w:rsidRPr="007B57FF">
        <w:rPr>
          <w:bCs/>
          <w:sz w:val="22"/>
          <w:szCs w:val="22"/>
        </w:rPr>
        <w:t xml:space="preserve"> </w:t>
      </w:r>
      <w:r w:rsidR="00863DC3" w:rsidRPr="007B57FF">
        <w:rPr>
          <w:bCs/>
          <w:sz w:val="22"/>
          <w:szCs w:val="22"/>
        </w:rPr>
        <w:t>1.</w:t>
      </w:r>
      <w:r w:rsidRPr="007B57FF">
        <w:rPr>
          <w:bCs/>
          <w:sz w:val="22"/>
          <w:szCs w:val="22"/>
        </w:rPr>
        <w:t xml:space="preserve"> is “</w:t>
      </w:r>
      <w:r w:rsidR="00323E80" w:rsidRPr="007B57FF">
        <w:rPr>
          <w:bCs/>
          <w:sz w:val="22"/>
          <w:szCs w:val="22"/>
        </w:rPr>
        <w:t>No</w:t>
      </w:r>
      <w:r w:rsidRPr="007B57FF">
        <w:rPr>
          <w:bCs/>
          <w:sz w:val="22"/>
          <w:szCs w:val="22"/>
        </w:rPr>
        <w:t xml:space="preserve">”, </w:t>
      </w:r>
      <w:r w:rsidR="00351509" w:rsidRPr="007B57FF">
        <w:rPr>
          <w:bCs/>
          <w:sz w:val="22"/>
          <w:szCs w:val="22"/>
        </w:rPr>
        <w:t xml:space="preserve">is </w:t>
      </w:r>
      <w:r w:rsidR="004F76E5" w:rsidRPr="007B57FF">
        <w:rPr>
          <w:bCs/>
          <w:sz w:val="22"/>
          <w:szCs w:val="22"/>
        </w:rPr>
        <w:t>parental cost</w:t>
      </w:r>
      <w:r w:rsidR="00EC7995" w:rsidRPr="007B57FF">
        <w:rPr>
          <w:bCs/>
          <w:sz w:val="22"/>
          <w:szCs w:val="22"/>
        </w:rPr>
        <w:t xml:space="preserve"> </w:t>
      </w:r>
      <w:r w:rsidRPr="007B57FF">
        <w:rPr>
          <w:bCs/>
          <w:sz w:val="22"/>
          <w:szCs w:val="22"/>
        </w:rPr>
        <w:t>based on</w:t>
      </w:r>
      <w:r w:rsidR="00894A02" w:rsidRPr="007B57FF">
        <w:rPr>
          <w:bCs/>
          <w:sz w:val="22"/>
          <w:szCs w:val="22"/>
        </w:rPr>
        <w:t xml:space="preserve"> income?</w:t>
      </w:r>
      <w:r w:rsidRPr="007B57FF">
        <w:rPr>
          <w:b/>
          <w:sz w:val="22"/>
          <w:szCs w:val="22"/>
        </w:rPr>
        <w:t xml:space="preserve"> </w:t>
      </w:r>
    </w:p>
    <w:p w14:paraId="3DBD1F35" w14:textId="3EFE7538" w:rsidR="00894A02" w:rsidRPr="007B57FF" w:rsidRDefault="00894A02" w:rsidP="001547E7">
      <w:pPr>
        <w:pStyle w:val="Normal90ce1206-e5b2-4379-ba82-3990da2b5c77"/>
        <w:numPr>
          <w:ilvl w:val="0"/>
          <w:numId w:val="11"/>
        </w:numPr>
        <w:ind w:left="1440"/>
        <w:jc w:val="both"/>
        <w:rPr>
          <w:bCs/>
          <w:sz w:val="22"/>
          <w:szCs w:val="22"/>
        </w:rPr>
      </w:pPr>
      <w:r w:rsidRPr="007B57FF">
        <w:rPr>
          <w:bCs/>
          <w:sz w:val="22"/>
          <w:szCs w:val="22"/>
        </w:rPr>
        <w:t>If the answer to</w:t>
      </w:r>
      <w:r w:rsidR="00A672D6" w:rsidRPr="007B57FF">
        <w:rPr>
          <w:bCs/>
          <w:sz w:val="22"/>
          <w:szCs w:val="22"/>
        </w:rPr>
        <w:t xml:space="preserve"> question</w:t>
      </w:r>
      <w:r w:rsidRPr="007B57FF">
        <w:rPr>
          <w:bCs/>
          <w:sz w:val="22"/>
          <w:szCs w:val="22"/>
        </w:rPr>
        <w:t xml:space="preserve"> </w:t>
      </w:r>
      <w:r w:rsidR="00863DC3" w:rsidRPr="007B57FF">
        <w:rPr>
          <w:bCs/>
          <w:sz w:val="22"/>
          <w:szCs w:val="22"/>
        </w:rPr>
        <w:t>1.</w:t>
      </w:r>
      <w:r w:rsidR="00EC7995" w:rsidRPr="007B57FF">
        <w:rPr>
          <w:bCs/>
          <w:sz w:val="22"/>
          <w:szCs w:val="22"/>
        </w:rPr>
        <w:t xml:space="preserve"> </w:t>
      </w:r>
      <w:r w:rsidRPr="007B57FF">
        <w:rPr>
          <w:bCs/>
          <w:sz w:val="22"/>
          <w:szCs w:val="22"/>
        </w:rPr>
        <w:t>is “</w:t>
      </w:r>
      <w:r w:rsidR="00F32E99" w:rsidRPr="007B57FF">
        <w:rPr>
          <w:bCs/>
          <w:sz w:val="22"/>
          <w:szCs w:val="22"/>
        </w:rPr>
        <w:t>Yes</w:t>
      </w:r>
      <w:r w:rsidRPr="007B57FF">
        <w:rPr>
          <w:bCs/>
          <w:sz w:val="22"/>
          <w:szCs w:val="22"/>
        </w:rPr>
        <w:t>”</w:t>
      </w:r>
      <w:r w:rsidR="003B3A68" w:rsidRPr="007B57FF">
        <w:rPr>
          <w:bCs/>
          <w:sz w:val="22"/>
          <w:szCs w:val="22"/>
        </w:rPr>
        <w:t xml:space="preserve"> or “N/A”</w:t>
      </w:r>
      <w:r w:rsidRPr="007B57FF">
        <w:rPr>
          <w:bCs/>
          <w:sz w:val="22"/>
          <w:szCs w:val="22"/>
        </w:rPr>
        <w:t>, the answer is “N/A”.</w:t>
      </w:r>
    </w:p>
    <w:p w14:paraId="2C5FC4DF" w14:textId="5E442E8B" w:rsidR="00F42363" w:rsidRPr="007B57FF" w:rsidRDefault="00F42363" w:rsidP="001547E7">
      <w:pPr>
        <w:pStyle w:val="ListParagraph"/>
        <w:numPr>
          <w:ilvl w:val="0"/>
          <w:numId w:val="12"/>
        </w:numPr>
        <w:ind w:left="1440"/>
        <w:jc w:val="both"/>
        <w:rPr>
          <w:sz w:val="22"/>
          <w:szCs w:val="22"/>
          <w:lang w:eastAsia="uk-UA"/>
        </w:rPr>
      </w:pPr>
      <w:r w:rsidRPr="007B57FF">
        <w:rPr>
          <w:sz w:val="22"/>
          <w:szCs w:val="22"/>
          <w:lang w:eastAsia="uk-UA"/>
        </w:rPr>
        <w:t>The answer is “Yes” i</w:t>
      </w:r>
      <w:r w:rsidR="003A1557" w:rsidRPr="007B57FF">
        <w:rPr>
          <w:sz w:val="22"/>
          <w:szCs w:val="22"/>
          <w:lang w:eastAsia="uk-UA"/>
        </w:rPr>
        <w:t xml:space="preserve">f </w:t>
      </w:r>
      <w:r w:rsidR="00534947" w:rsidRPr="007B57FF">
        <w:rPr>
          <w:sz w:val="22"/>
          <w:szCs w:val="22"/>
          <w:lang w:eastAsia="uk-UA"/>
        </w:rPr>
        <w:t>parental</w:t>
      </w:r>
      <w:r w:rsidR="003A1557" w:rsidRPr="007B57FF">
        <w:rPr>
          <w:sz w:val="22"/>
          <w:szCs w:val="22"/>
          <w:lang w:eastAsia="uk-UA"/>
        </w:rPr>
        <w:t xml:space="preserve"> </w:t>
      </w:r>
      <w:r w:rsidR="00EA7FF8" w:rsidRPr="007B57FF">
        <w:rPr>
          <w:sz w:val="22"/>
          <w:szCs w:val="22"/>
          <w:lang w:eastAsia="uk-UA"/>
        </w:rPr>
        <w:t>cost</w:t>
      </w:r>
      <w:r w:rsidR="00534947" w:rsidRPr="007B57FF">
        <w:rPr>
          <w:sz w:val="22"/>
          <w:szCs w:val="22"/>
          <w:lang w:eastAsia="uk-UA"/>
        </w:rPr>
        <w:t xml:space="preserve"> </w:t>
      </w:r>
      <w:r w:rsidR="00EA7FF8" w:rsidRPr="007B57FF">
        <w:rPr>
          <w:sz w:val="22"/>
          <w:szCs w:val="22"/>
          <w:lang w:eastAsia="uk-UA"/>
        </w:rPr>
        <w:t>is</w:t>
      </w:r>
      <w:r w:rsidR="003A1557" w:rsidRPr="007B57FF">
        <w:rPr>
          <w:sz w:val="22"/>
          <w:szCs w:val="22"/>
          <w:lang w:eastAsia="uk-UA"/>
        </w:rPr>
        <w:t xml:space="preserve"> </w:t>
      </w:r>
      <w:r w:rsidRPr="007B57FF">
        <w:rPr>
          <w:sz w:val="22"/>
          <w:szCs w:val="22"/>
          <w:lang w:eastAsia="uk-UA"/>
        </w:rPr>
        <w:t xml:space="preserve">calculated </w:t>
      </w:r>
      <w:r w:rsidR="00576DCD" w:rsidRPr="007B57FF">
        <w:rPr>
          <w:sz w:val="22"/>
          <w:szCs w:val="22"/>
          <w:lang w:eastAsia="uk-UA"/>
        </w:rPr>
        <w:t>based on</w:t>
      </w:r>
      <w:r w:rsidR="00435B0E" w:rsidRPr="007B57FF">
        <w:rPr>
          <w:sz w:val="22"/>
          <w:szCs w:val="22"/>
          <w:lang w:eastAsia="uk-UA"/>
        </w:rPr>
        <w:t xml:space="preserve"> </w:t>
      </w:r>
      <w:r w:rsidR="003A1557" w:rsidRPr="007B57FF">
        <w:rPr>
          <w:sz w:val="22"/>
          <w:szCs w:val="22"/>
          <w:lang w:eastAsia="uk-UA"/>
        </w:rPr>
        <w:t xml:space="preserve">the </w:t>
      </w:r>
      <w:r w:rsidR="00435B0E" w:rsidRPr="007B57FF">
        <w:rPr>
          <w:sz w:val="22"/>
          <w:szCs w:val="22"/>
          <w:lang w:eastAsia="uk-UA"/>
        </w:rPr>
        <w:t>overall household</w:t>
      </w:r>
      <w:r w:rsidR="00531CC9" w:rsidRPr="007B57FF">
        <w:rPr>
          <w:sz w:val="22"/>
          <w:szCs w:val="22"/>
          <w:lang w:eastAsia="uk-UA"/>
        </w:rPr>
        <w:t>’s</w:t>
      </w:r>
      <w:r w:rsidR="00435B0E" w:rsidRPr="007B57FF">
        <w:rPr>
          <w:sz w:val="22"/>
          <w:szCs w:val="22"/>
          <w:lang w:eastAsia="uk-UA"/>
        </w:rPr>
        <w:t xml:space="preserve"> or each individual parent’s income</w:t>
      </w:r>
      <w:r w:rsidRPr="007B57FF">
        <w:rPr>
          <w:sz w:val="22"/>
          <w:szCs w:val="22"/>
          <w:lang w:eastAsia="uk-UA"/>
        </w:rPr>
        <w:t>.</w:t>
      </w:r>
    </w:p>
    <w:p w14:paraId="3B46A72E" w14:textId="053DB035" w:rsidR="00730622" w:rsidRPr="007B57FF" w:rsidRDefault="00F42363" w:rsidP="001547E7">
      <w:pPr>
        <w:pStyle w:val="ListParagraph"/>
        <w:numPr>
          <w:ilvl w:val="0"/>
          <w:numId w:val="12"/>
        </w:numPr>
        <w:ind w:left="1440"/>
        <w:jc w:val="both"/>
        <w:rPr>
          <w:sz w:val="22"/>
          <w:szCs w:val="22"/>
          <w:lang w:eastAsia="uk-UA"/>
        </w:rPr>
      </w:pPr>
      <w:r w:rsidRPr="007B57FF">
        <w:rPr>
          <w:sz w:val="22"/>
          <w:szCs w:val="22"/>
          <w:lang w:eastAsia="uk-UA"/>
        </w:rPr>
        <w:t>The answer is “No” if</w:t>
      </w:r>
      <w:r w:rsidR="003A1557" w:rsidRPr="007B57FF">
        <w:rPr>
          <w:sz w:val="22"/>
          <w:szCs w:val="22"/>
          <w:lang w:eastAsia="uk-UA"/>
        </w:rPr>
        <w:t xml:space="preserve"> </w:t>
      </w:r>
      <w:r w:rsidR="00730622" w:rsidRPr="007B57FF">
        <w:rPr>
          <w:sz w:val="22"/>
          <w:szCs w:val="22"/>
          <w:lang w:eastAsia="uk-UA"/>
        </w:rPr>
        <w:t xml:space="preserve">parental </w:t>
      </w:r>
      <w:r w:rsidR="00EA7FF8" w:rsidRPr="007B57FF">
        <w:rPr>
          <w:sz w:val="22"/>
          <w:szCs w:val="22"/>
          <w:lang w:eastAsia="uk-UA"/>
        </w:rPr>
        <w:t>cost</w:t>
      </w:r>
      <w:r w:rsidRPr="007B57FF">
        <w:rPr>
          <w:sz w:val="22"/>
          <w:szCs w:val="22"/>
          <w:lang w:eastAsia="uk-UA"/>
        </w:rPr>
        <w:t xml:space="preserve"> </w:t>
      </w:r>
      <w:r w:rsidR="00EA7FF8" w:rsidRPr="007B57FF">
        <w:rPr>
          <w:sz w:val="22"/>
          <w:szCs w:val="22"/>
          <w:lang w:eastAsia="uk-UA"/>
        </w:rPr>
        <w:t>is</w:t>
      </w:r>
      <w:r w:rsidR="00730622" w:rsidRPr="007B57FF">
        <w:rPr>
          <w:sz w:val="22"/>
          <w:szCs w:val="22"/>
          <w:lang w:eastAsia="uk-UA"/>
        </w:rPr>
        <w:t xml:space="preserve"> </w:t>
      </w:r>
      <w:r w:rsidRPr="007B57FF">
        <w:rPr>
          <w:sz w:val="22"/>
          <w:szCs w:val="22"/>
          <w:lang w:eastAsia="uk-UA"/>
        </w:rPr>
        <w:t xml:space="preserve">calculated </w:t>
      </w:r>
      <w:r w:rsidR="00576DCD" w:rsidRPr="007B57FF">
        <w:rPr>
          <w:sz w:val="22"/>
          <w:szCs w:val="22"/>
          <w:lang w:eastAsia="uk-UA"/>
        </w:rPr>
        <w:t>based on</w:t>
      </w:r>
      <w:r w:rsidR="003A1557" w:rsidRPr="007B57FF">
        <w:rPr>
          <w:sz w:val="22"/>
          <w:szCs w:val="22"/>
          <w:lang w:eastAsia="uk-UA"/>
        </w:rPr>
        <w:t xml:space="preserve"> </w:t>
      </w:r>
      <w:r w:rsidRPr="007B57FF">
        <w:rPr>
          <w:sz w:val="22"/>
          <w:szCs w:val="22"/>
          <w:lang w:eastAsia="uk-UA"/>
        </w:rPr>
        <w:t>criteria</w:t>
      </w:r>
      <w:r w:rsidR="003A1557" w:rsidRPr="007B57FF">
        <w:rPr>
          <w:sz w:val="22"/>
          <w:szCs w:val="22"/>
          <w:lang w:eastAsia="uk-UA"/>
        </w:rPr>
        <w:t xml:space="preserve"> other than the overall household or each individual parent’s income</w:t>
      </w:r>
      <w:r w:rsidRPr="007B57FF">
        <w:rPr>
          <w:sz w:val="22"/>
          <w:szCs w:val="22"/>
          <w:lang w:eastAsia="uk-UA"/>
        </w:rPr>
        <w:t>.</w:t>
      </w:r>
    </w:p>
    <w:p w14:paraId="05CC1DD4" w14:textId="3BE74144" w:rsidR="00CA4E64" w:rsidRPr="007B57FF" w:rsidRDefault="00CA4E64" w:rsidP="001547E7">
      <w:pPr>
        <w:pStyle w:val="ListParagraph"/>
        <w:numPr>
          <w:ilvl w:val="0"/>
          <w:numId w:val="12"/>
        </w:numPr>
        <w:ind w:left="1440"/>
        <w:jc w:val="both"/>
        <w:rPr>
          <w:sz w:val="22"/>
          <w:szCs w:val="22"/>
          <w:lang w:eastAsia="uk-UA"/>
        </w:rPr>
      </w:pPr>
      <w:r w:rsidRPr="007B57FF">
        <w:rPr>
          <w:sz w:val="22"/>
          <w:szCs w:val="22"/>
          <w:lang w:eastAsia="uk-UA"/>
        </w:rPr>
        <w:t xml:space="preserve">The answer is “No” if </w:t>
      </w:r>
      <w:r w:rsidR="00EC7995" w:rsidRPr="007B57FF">
        <w:rPr>
          <w:sz w:val="22"/>
          <w:szCs w:val="22"/>
          <w:lang w:eastAsia="uk-UA"/>
        </w:rPr>
        <w:t xml:space="preserve">the law does not specify the </w:t>
      </w:r>
      <w:r w:rsidRPr="007B57FF">
        <w:rPr>
          <w:sz w:val="22"/>
          <w:szCs w:val="22"/>
          <w:lang w:eastAsia="uk-UA"/>
        </w:rPr>
        <w:t>criteria</w:t>
      </w:r>
      <w:r w:rsidR="00A12C1A" w:rsidRPr="007B57FF">
        <w:rPr>
          <w:sz w:val="22"/>
          <w:szCs w:val="22"/>
          <w:lang w:eastAsia="uk-UA"/>
        </w:rPr>
        <w:t xml:space="preserve"> or </w:t>
      </w:r>
      <w:proofErr w:type="gramStart"/>
      <w:r w:rsidR="00A12C1A" w:rsidRPr="007B57FF">
        <w:rPr>
          <w:sz w:val="22"/>
          <w:szCs w:val="22"/>
          <w:lang w:eastAsia="uk-UA"/>
        </w:rPr>
        <w:t>cost</w:t>
      </w:r>
      <w:proofErr w:type="gramEnd"/>
      <w:r w:rsidR="00A12C1A" w:rsidRPr="007B57FF">
        <w:rPr>
          <w:sz w:val="22"/>
          <w:szCs w:val="22"/>
          <w:lang w:eastAsia="uk-UA"/>
        </w:rPr>
        <w:t xml:space="preserve"> is a fixed amount</w:t>
      </w:r>
      <w:r w:rsidR="00EC7995" w:rsidRPr="007B57FF">
        <w:rPr>
          <w:sz w:val="22"/>
          <w:szCs w:val="22"/>
          <w:lang w:eastAsia="uk-UA"/>
        </w:rPr>
        <w:t xml:space="preserve">. </w:t>
      </w:r>
    </w:p>
    <w:p w14:paraId="087CA13D" w14:textId="77777777" w:rsidR="00A63BB7" w:rsidRPr="007B57FF" w:rsidRDefault="00A63BB7">
      <w:pPr>
        <w:pStyle w:val="Normal90ce1206-e5b2-4379-ba82-3990da2b5c77"/>
        <w:jc w:val="both"/>
        <w:rPr>
          <w:bCs/>
          <w:sz w:val="22"/>
          <w:szCs w:val="22"/>
        </w:rPr>
      </w:pPr>
    </w:p>
    <w:p w14:paraId="276B262B" w14:textId="5631AE92" w:rsidR="00531CC9" w:rsidRPr="007B57FF" w:rsidRDefault="00A63BB7" w:rsidP="001547E7">
      <w:pPr>
        <w:pStyle w:val="Normal90ce1206-e5b2-4379-ba82-3990da2b5c77"/>
        <w:numPr>
          <w:ilvl w:val="0"/>
          <w:numId w:val="52"/>
        </w:numPr>
        <w:jc w:val="both"/>
        <w:rPr>
          <w:bCs/>
          <w:i/>
          <w:iCs/>
          <w:sz w:val="22"/>
          <w:szCs w:val="22"/>
        </w:rPr>
      </w:pPr>
      <w:r w:rsidRPr="007B57FF">
        <w:rPr>
          <w:bCs/>
          <w:sz w:val="22"/>
          <w:szCs w:val="22"/>
        </w:rPr>
        <w:t>If the answer to</w:t>
      </w:r>
      <w:r w:rsidR="0021680F">
        <w:rPr>
          <w:bCs/>
          <w:sz w:val="22"/>
          <w:szCs w:val="22"/>
        </w:rPr>
        <w:t xml:space="preserve"> question</w:t>
      </w:r>
      <w:r w:rsidRPr="007B57FF">
        <w:rPr>
          <w:bCs/>
          <w:sz w:val="22"/>
          <w:szCs w:val="22"/>
        </w:rPr>
        <w:t xml:space="preserve"> </w:t>
      </w:r>
      <w:r w:rsidR="00863DC3" w:rsidRPr="007B57FF">
        <w:rPr>
          <w:bCs/>
          <w:sz w:val="22"/>
          <w:szCs w:val="22"/>
        </w:rPr>
        <w:t>1.</w:t>
      </w:r>
      <w:r w:rsidRPr="007B57FF">
        <w:rPr>
          <w:bCs/>
          <w:sz w:val="22"/>
          <w:szCs w:val="22"/>
        </w:rPr>
        <w:t xml:space="preserve"> is “</w:t>
      </w:r>
      <w:r w:rsidR="00F32E99" w:rsidRPr="007B57FF">
        <w:rPr>
          <w:bCs/>
          <w:sz w:val="22"/>
          <w:szCs w:val="22"/>
        </w:rPr>
        <w:t>No</w:t>
      </w:r>
      <w:r w:rsidRPr="007B57FF">
        <w:rPr>
          <w:bCs/>
          <w:sz w:val="22"/>
          <w:szCs w:val="22"/>
        </w:rPr>
        <w:t xml:space="preserve">”, </w:t>
      </w:r>
      <w:r w:rsidR="00351509" w:rsidRPr="007B57FF">
        <w:rPr>
          <w:bCs/>
          <w:sz w:val="22"/>
          <w:szCs w:val="22"/>
        </w:rPr>
        <w:t xml:space="preserve">is </w:t>
      </w:r>
      <w:r w:rsidR="004F76E5" w:rsidRPr="007B57FF">
        <w:rPr>
          <w:bCs/>
          <w:sz w:val="22"/>
          <w:szCs w:val="22"/>
        </w:rPr>
        <w:t>parental cost</w:t>
      </w:r>
      <w:r w:rsidR="00351509" w:rsidRPr="007B57FF">
        <w:rPr>
          <w:bCs/>
          <w:sz w:val="22"/>
          <w:szCs w:val="22"/>
        </w:rPr>
        <w:t xml:space="preserve"> based</w:t>
      </w:r>
      <w:r w:rsidRPr="007B57FF">
        <w:rPr>
          <w:bCs/>
          <w:sz w:val="22"/>
          <w:szCs w:val="22"/>
        </w:rPr>
        <w:t xml:space="preserve"> on </w:t>
      </w:r>
      <w:r w:rsidR="00531CC9" w:rsidRPr="007B57FF">
        <w:rPr>
          <w:bCs/>
          <w:sz w:val="22"/>
          <w:szCs w:val="22"/>
        </w:rPr>
        <w:t>the number of children</w:t>
      </w:r>
      <w:r w:rsidRPr="007B57FF">
        <w:rPr>
          <w:bCs/>
          <w:sz w:val="22"/>
          <w:szCs w:val="22"/>
        </w:rPr>
        <w:t xml:space="preserve">? </w:t>
      </w:r>
    </w:p>
    <w:p w14:paraId="4F5DD3A9" w14:textId="36E9A71A" w:rsidR="00531CC9" w:rsidRPr="007B57FF" w:rsidRDefault="00531CC9" w:rsidP="001547E7">
      <w:pPr>
        <w:pStyle w:val="Normal90ce1206-e5b2-4379-ba82-3990da2b5c77"/>
        <w:numPr>
          <w:ilvl w:val="0"/>
          <w:numId w:val="11"/>
        </w:numPr>
        <w:ind w:left="1440"/>
        <w:jc w:val="both"/>
        <w:rPr>
          <w:bCs/>
          <w:sz w:val="22"/>
          <w:szCs w:val="22"/>
        </w:rPr>
      </w:pPr>
      <w:r w:rsidRPr="007B57FF">
        <w:rPr>
          <w:bCs/>
          <w:sz w:val="22"/>
          <w:szCs w:val="22"/>
        </w:rPr>
        <w:t>If the answer to</w:t>
      </w:r>
      <w:r w:rsidR="000C5C90" w:rsidRPr="007B57FF">
        <w:rPr>
          <w:bCs/>
          <w:sz w:val="22"/>
          <w:szCs w:val="22"/>
        </w:rPr>
        <w:t xml:space="preserve"> question</w:t>
      </w:r>
      <w:r w:rsidRPr="007B57FF">
        <w:rPr>
          <w:bCs/>
          <w:sz w:val="22"/>
          <w:szCs w:val="22"/>
        </w:rPr>
        <w:t xml:space="preserve"> </w:t>
      </w:r>
      <w:r w:rsidR="00863DC3" w:rsidRPr="007B57FF">
        <w:rPr>
          <w:bCs/>
          <w:sz w:val="22"/>
          <w:szCs w:val="22"/>
        </w:rPr>
        <w:t>1.</w:t>
      </w:r>
      <w:r w:rsidRPr="007B57FF">
        <w:rPr>
          <w:bCs/>
          <w:sz w:val="22"/>
          <w:szCs w:val="22"/>
        </w:rPr>
        <w:t xml:space="preserve"> is “</w:t>
      </w:r>
      <w:r w:rsidR="00F32E99" w:rsidRPr="007B57FF">
        <w:rPr>
          <w:bCs/>
          <w:sz w:val="22"/>
          <w:szCs w:val="22"/>
        </w:rPr>
        <w:t>Yes</w:t>
      </w:r>
      <w:r w:rsidRPr="007B57FF">
        <w:rPr>
          <w:bCs/>
          <w:sz w:val="22"/>
          <w:szCs w:val="22"/>
        </w:rPr>
        <w:t>”</w:t>
      </w:r>
      <w:r w:rsidR="004312B9" w:rsidRPr="007B57FF">
        <w:rPr>
          <w:bCs/>
          <w:sz w:val="22"/>
          <w:szCs w:val="22"/>
        </w:rPr>
        <w:t xml:space="preserve"> or “N/A”</w:t>
      </w:r>
      <w:r w:rsidRPr="007B57FF">
        <w:rPr>
          <w:bCs/>
          <w:sz w:val="22"/>
          <w:szCs w:val="22"/>
        </w:rPr>
        <w:t>, the answer is “N/A”.</w:t>
      </w:r>
    </w:p>
    <w:p w14:paraId="6545979F" w14:textId="011DA368" w:rsidR="00F42363" w:rsidRPr="007B57FF" w:rsidRDefault="00F42363" w:rsidP="001547E7">
      <w:pPr>
        <w:pStyle w:val="ListParagraph"/>
        <w:numPr>
          <w:ilvl w:val="0"/>
          <w:numId w:val="12"/>
        </w:numPr>
        <w:ind w:left="1440"/>
        <w:jc w:val="both"/>
        <w:rPr>
          <w:b/>
          <w:bCs/>
          <w:sz w:val="22"/>
          <w:szCs w:val="22"/>
          <w:lang w:eastAsia="uk-UA"/>
        </w:rPr>
      </w:pPr>
      <w:r w:rsidRPr="007B57FF">
        <w:rPr>
          <w:sz w:val="22"/>
          <w:szCs w:val="22"/>
          <w:lang w:eastAsia="uk-UA"/>
        </w:rPr>
        <w:t>The answer is “Yes” if</w:t>
      </w:r>
      <w:r w:rsidR="00F93904" w:rsidRPr="007B57FF">
        <w:rPr>
          <w:sz w:val="22"/>
          <w:szCs w:val="22"/>
          <w:lang w:eastAsia="uk-UA"/>
        </w:rPr>
        <w:t xml:space="preserve"> parental </w:t>
      </w:r>
      <w:r w:rsidR="00441C04" w:rsidRPr="007B57FF">
        <w:rPr>
          <w:sz w:val="22"/>
          <w:szCs w:val="22"/>
          <w:lang w:eastAsia="uk-UA"/>
        </w:rPr>
        <w:t>cost</w:t>
      </w:r>
      <w:r w:rsidR="00F93904" w:rsidRPr="007B57FF">
        <w:rPr>
          <w:sz w:val="22"/>
          <w:szCs w:val="22"/>
          <w:lang w:eastAsia="uk-UA"/>
        </w:rPr>
        <w:t xml:space="preserve"> </w:t>
      </w:r>
      <w:r w:rsidR="00441C04" w:rsidRPr="007B57FF">
        <w:rPr>
          <w:sz w:val="22"/>
          <w:szCs w:val="22"/>
          <w:lang w:eastAsia="uk-UA"/>
        </w:rPr>
        <w:t>is</w:t>
      </w:r>
      <w:r w:rsidR="00F93904" w:rsidRPr="007B57FF">
        <w:rPr>
          <w:sz w:val="22"/>
          <w:szCs w:val="22"/>
          <w:lang w:eastAsia="uk-UA"/>
        </w:rPr>
        <w:t xml:space="preserve"> calculated based </w:t>
      </w:r>
      <w:r w:rsidR="00462D34" w:rsidRPr="007B57FF">
        <w:rPr>
          <w:sz w:val="22"/>
          <w:szCs w:val="22"/>
          <w:lang w:eastAsia="uk-UA"/>
        </w:rPr>
        <w:t>on the number of children</w:t>
      </w:r>
      <w:r w:rsidRPr="007B57FF">
        <w:rPr>
          <w:sz w:val="22"/>
          <w:szCs w:val="22"/>
          <w:lang w:eastAsia="uk-UA"/>
        </w:rPr>
        <w:t xml:space="preserve"> present in one class or group siz</w:t>
      </w:r>
      <w:r w:rsidR="007F2430" w:rsidRPr="007B57FF">
        <w:rPr>
          <w:sz w:val="22"/>
          <w:szCs w:val="22"/>
          <w:lang w:eastAsia="uk-UA"/>
        </w:rPr>
        <w:t>e.</w:t>
      </w:r>
      <w:r w:rsidR="00462D34" w:rsidRPr="007B57FF">
        <w:rPr>
          <w:sz w:val="22"/>
          <w:szCs w:val="22"/>
          <w:lang w:eastAsia="uk-UA"/>
        </w:rPr>
        <w:t xml:space="preserve"> </w:t>
      </w:r>
    </w:p>
    <w:p w14:paraId="1A2FCEB0" w14:textId="0D67C126" w:rsidR="007F2430" w:rsidRPr="007B57FF" w:rsidRDefault="007F2430" w:rsidP="001547E7">
      <w:pPr>
        <w:pStyle w:val="ListParagraph"/>
        <w:numPr>
          <w:ilvl w:val="0"/>
          <w:numId w:val="12"/>
        </w:numPr>
        <w:ind w:left="1440"/>
        <w:jc w:val="both"/>
        <w:rPr>
          <w:b/>
          <w:bCs/>
          <w:sz w:val="22"/>
          <w:szCs w:val="22"/>
          <w:lang w:eastAsia="uk-UA"/>
        </w:rPr>
      </w:pPr>
      <w:r w:rsidRPr="007B57FF">
        <w:rPr>
          <w:sz w:val="22"/>
          <w:szCs w:val="22"/>
          <w:lang w:eastAsia="uk-UA"/>
        </w:rPr>
        <w:t xml:space="preserve">The answer is “Yes” if parental </w:t>
      </w:r>
      <w:r w:rsidR="00441C04" w:rsidRPr="007B57FF">
        <w:rPr>
          <w:sz w:val="22"/>
          <w:szCs w:val="22"/>
          <w:lang w:eastAsia="uk-UA"/>
        </w:rPr>
        <w:t>cost</w:t>
      </w:r>
      <w:r w:rsidRPr="007B57FF">
        <w:rPr>
          <w:sz w:val="22"/>
          <w:szCs w:val="22"/>
          <w:lang w:eastAsia="uk-UA"/>
        </w:rPr>
        <w:t xml:space="preserve"> </w:t>
      </w:r>
      <w:r w:rsidR="00441C04" w:rsidRPr="007B57FF">
        <w:rPr>
          <w:sz w:val="22"/>
          <w:szCs w:val="22"/>
          <w:lang w:eastAsia="uk-UA"/>
        </w:rPr>
        <w:t>is</w:t>
      </w:r>
      <w:r w:rsidRPr="007B57FF">
        <w:rPr>
          <w:sz w:val="22"/>
          <w:szCs w:val="22"/>
          <w:lang w:eastAsia="uk-UA"/>
        </w:rPr>
        <w:t xml:space="preserve"> calculated based on the number of children </w:t>
      </w:r>
      <w:r w:rsidR="00D7319C" w:rsidRPr="007B57FF">
        <w:rPr>
          <w:sz w:val="22"/>
          <w:szCs w:val="22"/>
          <w:lang w:eastAsia="uk-UA"/>
        </w:rPr>
        <w:t>within a family</w:t>
      </w:r>
      <w:r w:rsidRPr="007B57FF">
        <w:rPr>
          <w:sz w:val="22"/>
          <w:szCs w:val="22"/>
          <w:lang w:eastAsia="uk-UA"/>
        </w:rPr>
        <w:t xml:space="preserve">. </w:t>
      </w:r>
    </w:p>
    <w:p w14:paraId="21EE26B0" w14:textId="63E1C507" w:rsidR="00871AD3" w:rsidRPr="007B57FF" w:rsidRDefault="00871AD3" w:rsidP="001547E7">
      <w:pPr>
        <w:pStyle w:val="ListParagraph"/>
        <w:numPr>
          <w:ilvl w:val="0"/>
          <w:numId w:val="12"/>
        </w:numPr>
        <w:ind w:left="1440"/>
        <w:jc w:val="both"/>
        <w:rPr>
          <w:sz w:val="22"/>
          <w:szCs w:val="22"/>
          <w:lang w:eastAsia="uk-UA"/>
        </w:rPr>
      </w:pPr>
      <w:r w:rsidRPr="007B57FF">
        <w:rPr>
          <w:sz w:val="22"/>
          <w:szCs w:val="22"/>
          <w:lang w:eastAsia="uk-UA"/>
        </w:rPr>
        <w:t xml:space="preserve">The answer is “No” if parental </w:t>
      </w:r>
      <w:r w:rsidR="00441C04" w:rsidRPr="007B57FF">
        <w:rPr>
          <w:sz w:val="22"/>
          <w:szCs w:val="22"/>
          <w:lang w:eastAsia="uk-UA"/>
        </w:rPr>
        <w:t>cost</w:t>
      </w:r>
      <w:r w:rsidRPr="007B57FF">
        <w:rPr>
          <w:sz w:val="22"/>
          <w:szCs w:val="22"/>
          <w:lang w:eastAsia="uk-UA"/>
        </w:rPr>
        <w:t xml:space="preserve"> </w:t>
      </w:r>
      <w:r w:rsidR="00441C04" w:rsidRPr="007B57FF">
        <w:rPr>
          <w:sz w:val="22"/>
          <w:szCs w:val="22"/>
          <w:lang w:eastAsia="uk-UA"/>
        </w:rPr>
        <w:t>is</w:t>
      </w:r>
      <w:r w:rsidRPr="007B57FF">
        <w:rPr>
          <w:sz w:val="22"/>
          <w:szCs w:val="22"/>
          <w:lang w:eastAsia="uk-UA"/>
        </w:rPr>
        <w:t xml:space="preserve"> calculated based on </w:t>
      </w:r>
      <w:r w:rsidR="00EC7995" w:rsidRPr="007B57FF">
        <w:rPr>
          <w:sz w:val="22"/>
          <w:szCs w:val="22"/>
          <w:lang w:eastAsia="uk-UA"/>
        </w:rPr>
        <w:t xml:space="preserve">other </w:t>
      </w:r>
      <w:r w:rsidRPr="007B57FF">
        <w:rPr>
          <w:sz w:val="22"/>
          <w:szCs w:val="22"/>
          <w:lang w:eastAsia="uk-UA"/>
        </w:rPr>
        <w:t>criteria than the number of children.</w:t>
      </w:r>
    </w:p>
    <w:p w14:paraId="5AF1F2F0" w14:textId="26AF0785" w:rsidR="00CD7FB7" w:rsidRPr="007B57FF" w:rsidRDefault="00CD7FB7" w:rsidP="001547E7">
      <w:pPr>
        <w:pStyle w:val="ListParagraph"/>
        <w:numPr>
          <w:ilvl w:val="0"/>
          <w:numId w:val="12"/>
        </w:numPr>
        <w:ind w:left="1440"/>
        <w:jc w:val="both"/>
        <w:rPr>
          <w:sz w:val="22"/>
          <w:szCs w:val="22"/>
          <w:lang w:eastAsia="uk-UA"/>
        </w:rPr>
      </w:pPr>
      <w:r w:rsidRPr="007B57FF">
        <w:rPr>
          <w:sz w:val="22"/>
          <w:szCs w:val="22"/>
          <w:lang w:eastAsia="uk-UA"/>
        </w:rPr>
        <w:t xml:space="preserve">The answer is “No” if </w:t>
      </w:r>
      <w:r w:rsidR="00EC7995" w:rsidRPr="007B57FF">
        <w:rPr>
          <w:sz w:val="22"/>
          <w:szCs w:val="22"/>
          <w:lang w:eastAsia="uk-UA"/>
        </w:rPr>
        <w:t xml:space="preserve">the law </w:t>
      </w:r>
      <w:r w:rsidR="00441C04" w:rsidRPr="007B57FF">
        <w:rPr>
          <w:sz w:val="22"/>
          <w:szCs w:val="22"/>
          <w:lang w:eastAsia="uk-UA"/>
        </w:rPr>
        <w:t xml:space="preserve">does not </w:t>
      </w:r>
      <w:r w:rsidR="00EC7995" w:rsidRPr="007B57FF">
        <w:rPr>
          <w:sz w:val="22"/>
          <w:szCs w:val="22"/>
          <w:lang w:eastAsia="uk-UA"/>
        </w:rPr>
        <w:t xml:space="preserve">specify the </w:t>
      </w:r>
      <w:r w:rsidRPr="007B57FF">
        <w:rPr>
          <w:sz w:val="22"/>
          <w:szCs w:val="22"/>
          <w:lang w:eastAsia="uk-UA"/>
        </w:rPr>
        <w:t>criteria</w:t>
      </w:r>
      <w:r w:rsidR="00A12C1A" w:rsidRPr="007B57FF">
        <w:rPr>
          <w:sz w:val="22"/>
          <w:szCs w:val="22"/>
          <w:lang w:eastAsia="uk-UA"/>
        </w:rPr>
        <w:t xml:space="preserve"> or </w:t>
      </w:r>
      <w:proofErr w:type="gramStart"/>
      <w:r w:rsidR="00A12C1A" w:rsidRPr="007B57FF">
        <w:rPr>
          <w:sz w:val="22"/>
          <w:szCs w:val="22"/>
          <w:lang w:eastAsia="uk-UA"/>
        </w:rPr>
        <w:t>cost</w:t>
      </w:r>
      <w:proofErr w:type="gramEnd"/>
      <w:r w:rsidR="00A12C1A" w:rsidRPr="007B57FF">
        <w:rPr>
          <w:sz w:val="22"/>
          <w:szCs w:val="22"/>
          <w:lang w:eastAsia="uk-UA"/>
        </w:rPr>
        <w:t xml:space="preserve"> is a fixed amount</w:t>
      </w:r>
      <w:r w:rsidRPr="007B57FF">
        <w:rPr>
          <w:sz w:val="22"/>
          <w:szCs w:val="22"/>
          <w:lang w:eastAsia="uk-UA"/>
        </w:rPr>
        <w:t>.</w:t>
      </w:r>
    </w:p>
    <w:p w14:paraId="3EFBF8CB" w14:textId="77777777" w:rsidR="00735744" w:rsidRPr="007B57FF" w:rsidRDefault="00735744">
      <w:pPr>
        <w:pStyle w:val="Normal90ce1206-e5b2-4379-ba82-3990da2b5c77"/>
        <w:jc w:val="both"/>
        <w:rPr>
          <w:b/>
          <w:sz w:val="22"/>
          <w:szCs w:val="22"/>
        </w:rPr>
      </w:pPr>
    </w:p>
    <w:p w14:paraId="3150CDF4" w14:textId="44B3E1BF" w:rsidR="00A275DF" w:rsidRPr="007B57FF" w:rsidRDefault="00735744" w:rsidP="001547E7">
      <w:pPr>
        <w:pStyle w:val="Normal90ce1206-e5b2-4379-ba82-3990da2b5c77"/>
        <w:numPr>
          <w:ilvl w:val="0"/>
          <w:numId w:val="52"/>
        </w:numPr>
        <w:jc w:val="both"/>
        <w:rPr>
          <w:bCs/>
          <w:sz w:val="22"/>
          <w:szCs w:val="22"/>
        </w:rPr>
      </w:pPr>
      <w:r w:rsidRPr="007B57FF">
        <w:rPr>
          <w:bCs/>
          <w:sz w:val="22"/>
          <w:szCs w:val="22"/>
        </w:rPr>
        <w:t>If the answer to</w:t>
      </w:r>
      <w:r w:rsidR="00D702FB">
        <w:rPr>
          <w:bCs/>
          <w:sz w:val="22"/>
          <w:szCs w:val="22"/>
        </w:rPr>
        <w:t xml:space="preserve"> question</w:t>
      </w:r>
      <w:r w:rsidRPr="007B57FF">
        <w:rPr>
          <w:bCs/>
          <w:sz w:val="22"/>
          <w:szCs w:val="22"/>
        </w:rPr>
        <w:t xml:space="preserve"> </w:t>
      </w:r>
      <w:r w:rsidR="00863DC3" w:rsidRPr="007B57FF">
        <w:rPr>
          <w:bCs/>
          <w:sz w:val="22"/>
          <w:szCs w:val="22"/>
        </w:rPr>
        <w:t>1.</w:t>
      </w:r>
      <w:r w:rsidRPr="007B57FF">
        <w:rPr>
          <w:bCs/>
          <w:sz w:val="22"/>
          <w:szCs w:val="22"/>
        </w:rPr>
        <w:t xml:space="preserve"> is “</w:t>
      </w:r>
      <w:r w:rsidR="007E0C91" w:rsidRPr="007B57FF">
        <w:rPr>
          <w:bCs/>
          <w:sz w:val="22"/>
          <w:szCs w:val="22"/>
        </w:rPr>
        <w:t>No</w:t>
      </w:r>
      <w:r w:rsidRPr="007B57FF">
        <w:rPr>
          <w:bCs/>
          <w:sz w:val="22"/>
          <w:szCs w:val="22"/>
        </w:rPr>
        <w:t xml:space="preserve">”, </w:t>
      </w:r>
      <w:r w:rsidR="00351509" w:rsidRPr="007B57FF">
        <w:rPr>
          <w:bCs/>
          <w:sz w:val="22"/>
          <w:szCs w:val="22"/>
        </w:rPr>
        <w:t xml:space="preserve">is </w:t>
      </w:r>
      <w:r w:rsidR="004F76E5" w:rsidRPr="007B57FF">
        <w:rPr>
          <w:bCs/>
          <w:sz w:val="22"/>
          <w:szCs w:val="22"/>
        </w:rPr>
        <w:t>parental cost</w:t>
      </w:r>
      <w:r w:rsidR="00351509" w:rsidRPr="007B57FF">
        <w:rPr>
          <w:bCs/>
          <w:sz w:val="22"/>
          <w:szCs w:val="22"/>
        </w:rPr>
        <w:t xml:space="preserve"> </w:t>
      </w:r>
      <w:r w:rsidRPr="007B57FF">
        <w:rPr>
          <w:bCs/>
          <w:sz w:val="22"/>
          <w:szCs w:val="22"/>
        </w:rPr>
        <w:t xml:space="preserve">based on </w:t>
      </w:r>
      <w:r w:rsidR="00A275DF" w:rsidRPr="007B57FF">
        <w:rPr>
          <w:bCs/>
          <w:sz w:val="22"/>
          <w:szCs w:val="22"/>
        </w:rPr>
        <w:t>other criteria</w:t>
      </w:r>
      <w:r w:rsidRPr="007B57FF">
        <w:rPr>
          <w:bCs/>
          <w:sz w:val="22"/>
          <w:szCs w:val="22"/>
        </w:rPr>
        <w:t xml:space="preserve">? </w:t>
      </w:r>
    </w:p>
    <w:p w14:paraId="78A1D254" w14:textId="35884E96" w:rsidR="00F42363" w:rsidRPr="007B57FF" w:rsidRDefault="00A275DF" w:rsidP="001547E7">
      <w:pPr>
        <w:pStyle w:val="Normal90ce1206-e5b2-4379-ba82-3990da2b5c77"/>
        <w:numPr>
          <w:ilvl w:val="0"/>
          <w:numId w:val="11"/>
        </w:numPr>
        <w:ind w:left="1440"/>
        <w:jc w:val="both"/>
        <w:rPr>
          <w:bCs/>
          <w:sz w:val="22"/>
          <w:szCs w:val="22"/>
        </w:rPr>
      </w:pPr>
      <w:r w:rsidRPr="007B57FF">
        <w:rPr>
          <w:bCs/>
          <w:sz w:val="22"/>
          <w:szCs w:val="22"/>
        </w:rPr>
        <w:t>If the answer to</w:t>
      </w:r>
      <w:r w:rsidR="006E2FAD" w:rsidRPr="007B57FF">
        <w:rPr>
          <w:bCs/>
          <w:sz w:val="22"/>
          <w:szCs w:val="22"/>
        </w:rPr>
        <w:t xml:space="preserve"> question </w:t>
      </w:r>
      <w:r w:rsidR="00863DC3" w:rsidRPr="007B57FF">
        <w:rPr>
          <w:bCs/>
          <w:sz w:val="22"/>
          <w:szCs w:val="22"/>
        </w:rPr>
        <w:t>1.</w:t>
      </w:r>
      <w:r w:rsidRPr="007B57FF">
        <w:rPr>
          <w:bCs/>
          <w:sz w:val="22"/>
          <w:szCs w:val="22"/>
        </w:rPr>
        <w:t xml:space="preserve"> is “</w:t>
      </w:r>
      <w:r w:rsidR="007E0C91" w:rsidRPr="007B57FF">
        <w:rPr>
          <w:bCs/>
          <w:sz w:val="22"/>
          <w:szCs w:val="22"/>
        </w:rPr>
        <w:t>Yes</w:t>
      </w:r>
      <w:r w:rsidRPr="007B57FF">
        <w:rPr>
          <w:bCs/>
          <w:sz w:val="22"/>
          <w:szCs w:val="22"/>
        </w:rPr>
        <w:t>”</w:t>
      </w:r>
      <w:r w:rsidR="00537CF1" w:rsidRPr="007B57FF">
        <w:rPr>
          <w:bCs/>
          <w:sz w:val="22"/>
          <w:szCs w:val="22"/>
        </w:rPr>
        <w:t xml:space="preserve"> or “N/A”</w:t>
      </w:r>
      <w:r w:rsidRPr="007B57FF">
        <w:rPr>
          <w:bCs/>
          <w:sz w:val="22"/>
          <w:szCs w:val="22"/>
        </w:rPr>
        <w:t>, the answer is “N/A”.</w:t>
      </w:r>
    </w:p>
    <w:p w14:paraId="730EC6B7" w14:textId="2A9D8FC9" w:rsidR="00F42363" w:rsidRPr="007B57FF" w:rsidRDefault="00F42363" w:rsidP="001547E7">
      <w:pPr>
        <w:pStyle w:val="ListParagraph"/>
        <w:numPr>
          <w:ilvl w:val="0"/>
          <w:numId w:val="12"/>
        </w:numPr>
        <w:ind w:left="1440"/>
        <w:jc w:val="both"/>
        <w:rPr>
          <w:sz w:val="22"/>
          <w:szCs w:val="22"/>
          <w:lang w:eastAsia="uk-UA"/>
        </w:rPr>
      </w:pPr>
      <w:r w:rsidRPr="007B57FF">
        <w:rPr>
          <w:sz w:val="22"/>
          <w:szCs w:val="22"/>
          <w:lang w:eastAsia="uk-UA"/>
        </w:rPr>
        <w:t xml:space="preserve">The answer is “Yes” if the </w:t>
      </w:r>
      <w:r w:rsidR="008E0B05" w:rsidRPr="007B57FF">
        <w:rPr>
          <w:sz w:val="22"/>
          <w:szCs w:val="22"/>
          <w:lang w:eastAsia="uk-UA"/>
        </w:rPr>
        <w:t>amount o</w:t>
      </w:r>
      <w:r w:rsidR="0071740B" w:rsidRPr="007B57FF">
        <w:rPr>
          <w:sz w:val="22"/>
          <w:szCs w:val="22"/>
          <w:lang w:eastAsia="uk-UA"/>
        </w:rPr>
        <w:t xml:space="preserve">f parental </w:t>
      </w:r>
      <w:r w:rsidR="00044C5B" w:rsidRPr="007B57FF">
        <w:rPr>
          <w:sz w:val="22"/>
          <w:szCs w:val="22"/>
          <w:lang w:eastAsia="uk-UA"/>
        </w:rPr>
        <w:t>cost</w:t>
      </w:r>
      <w:r w:rsidR="0071740B" w:rsidRPr="007B57FF">
        <w:rPr>
          <w:sz w:val="22"/>
          <w:szCs w:val="22"/>
          <w:lang w:eastAsia="uk-UA"/>
        </w:rPr>
        <w:t xml:space="preserve"> </w:t>
      </w:r>
      <w:r w:rsidR="00D7319C" w:rsidRPr="007B57FF">
        <w:rPr>
          <w:sz w:val="22"/>
          <w:szCs w:val="22"/>
          <w:lang w:eastAsia="uk-UA"/>
        </w:rPr>
        <w:t>is</w:t>
      </w:r>
      <w:r w:rsidR="0071740B" w:rsidRPr="007B57FF">
        <w:rPr>
          <w:sz w:val="22"/>
          <w:szCs w:val="22"/>
          <w:lang w:eastAsia="uk-UA"/>
        </w:rPr>
        <w:t xml:space="preserve"> calculated based on criteria other than income and/or </w:t>
      </w:r>
      <w:r w:rsidR="00252676" w:rsidRPr="007B57FF">
        <w:rPr>
          <w:sz w:val="22"/>
          <w:szCs w:val="22"/>
          <w:lang w:eastAsia="uk-UA"/>
        </w:rPr>
        <w:t xml:space="preserve">the number of children. </w:t>
      </w:r>
    </w:p>
    <w:p w14:paraId="582F0BBD" w14:textId="129BE39A" w:rsidR="00335EDB" w:rsidRPr="007B57FF" w:rsidRDefault="00335EDB" w:rsidP="001547E7">
      <w:pPr>
        <w:pStyle w:val="ListParagraph"/>
        <w:numPr>
          <w:ilvl w:val="0"/>
          <w:numId w:val="12"/>
        </w:numPr>
        <w:ind w:left="1440"/>
        <w:jc w:val="both"/>
        <w:rPr>
          <w:sz w:val="22"/>
          <w:szCs w:val="22"/>
          <w:lang w:eastAsia="uk-UA"/>
        </w:rPr>
      </w:pPr>
      <w:r w:rsidRPr="007B57FF">
        <w:rPr>
          <w:sz w:val="22"/>
          <w:szCs w:val="22"/>
          <w:lang w:eastAsia="uk-UA"/>
        </w:rPr>
        <w:lastRenderedPageBreak/>
        <w:t>The answer is “No” if</w:t>
      </w:r>
      <w:r w:rsidR="00466562" w:rsidRPr="007B57FF">
        <w:rPr>
          <w:sz w:val="22"/>
          <w:szCs w:val="22"/>
          <w:lang w:eastAsia="uk-UA"/>
        </w:rPr>
        <w:t xml:space="preserve"> </w:t>
      </w:r>
      <w:r w:rsidR="00EC7995" w:rsidRPr="007B57FF">
        <w:rPr>
          <w:sz w:val="22"/>
          <w:szCs w:val="22"/>
          <w:lang w:eastAsia="uk-UA"/>
        </w:rPr>
        <w:t xml:space="preserve">the law does not specify </w:t>
      </w:r>
      <w:r w:rsidR="00CD1240" w:rsidRPr="007B57FF">
        <w:rPr>
          <w:sz w:val="22"/>
          <w:szCs w:val="22"/>
          <w:lang w:eastAsia="uk-UA"/>
        </w:rPr>
        <w:t>the</w:t>
      </w:r>
      <w:r w:rsidR="00E45E6E" w:rsidRPr="007B57FF">
        <w:rPr>
          <w:sz w:val="22"/>
          <w:szCs w:val="22"/>
          <w:lang w:eastAsia="uk-UA"/>
        </w:rPr>
        <w:t xml:space="preserve"> </w:t>
      </w:r>
      <w:r w:rsidRPr="007B57FF">
        <w:rPr>
          <w:sz w:val="22"/>
          <w:szCs w:val="22"/>
          <w:lang w:eastAsia="uk-UA"/>
        </w:rPr>
        <w:t>criteria</w:t>
      </w:r>
      <w:r w:rsidR="00CD1240" w:rsidRPr="007B57FF">
        <w:rPr>
          <w:sz w:val="22"/>
          <w:szCs w:val="22"/>
          <w:lang w:eastAsia="uk-UA"/>
        </w:rPr>
        <w:t xml:space="preserve"> or </w:t>
      </w:r>
      <w:proofErr w:type="gramStart"/>
      <w:r w:rsidR="00CD1240" w:rsidRPr="007B57FF">
        <w:rPr>
          <w:sz w:val="22"/>
          <w:szCs w:val="22"/>
          <w:lang w:eastAsia="uk-UA"/>
        </w:rPr>
        <w:t>cost</w:t>
      </w:r>
      <w:proofErr w:type="gramEnd"/>
      <w:r w:rsidR="00CD1240" w:rsidRPr="007B57FF">
        <w:rPr>
          <w:sz w:val="22"/>
          <w:szCs w:val="22"/>
          <w:lang w:eastAsia="uk-UA"/>
        </w:rPr>
        <w:t xml:space="preserve"> is a fixed amount</w:t>
      </w:r>
      <w:r w:rsidRPr="007B57FF">
        <w:rPr>
          <w:sz w:val="22"/>
          <w:szCs w:val="22"/>
          <w:lang w:eastAsia="uk-UA"/>
        </w:rPr>
        <w:t>.</w:t>
      </w:r>
    </w:p>
    <w:p w14:paraId="28DFAF0E" w14:textId="0488157F" w:rsidR="008C4DDD" w:rsidRPr="007B57FF" w:rsidRDefault="002D614A" w:rsidP="001547E7">
      <w:pPr>
        <w:pStyle w:val="ListParagraph"/>
        <w:numPr>
          <w:ilvl w:val="0"/>
          <w:numId w:val="12"/>
        </w:numPr>
        <w:ind w:left="1440"/>
        <w:jc w:val="both"/>
        <w:rPr>
          <w:sz w:val="22"/>
          <w:szCs w:val="22"/>
          <w:lang w:eastAsia="uk-UA"/>
        </w:rPr>
      </w:pPr>
      <w:r w:rsidRPr="007B57FF">
        <w:rPr>
          <w:sz w:val="22"/>
          <w:szCs w:val="22"/>
          <w:lang w:eastAsia="uk-UA"/>
        </w:rPr>
        <w:t>The answer is “No” if parental cost</w:t>
      </w:r>
      <w:r w:rsidR="001574E1" w:rsidRPr="007B57FF">
        <w:rPr>
          <w:sz w:val="22"/>
          <w:szCs w:val="22"/>
          <w:lang w:eastAsia="uk-UA"/>
        </w:rPr>
        <w:t xml:space="preserve"> is only determined based on income and/or number of children</w:t>
      </w:r>
      <w:r w:rsidRPr="007B57FF">
        <w:rPr>
          <w:sz w:val="22"/>
          <w:szCs w:val="22"/>
          <w:lang w:eastAsia="uk-UA"/>
        </w:rPr>
        <w:t>.</w:t>
      </w:r>
    </w:p>
    <w:p w14:paraId="4E7E92FA" w14:textId="68D9655F" w:rsidR="00685352" w:rsidRPr="007B57FF" w:rsidRDefault="00685352" w:rsidP="001547E7">
      <w:pPr>
        <w:pStyle w:val="ListParagraph"/>
        <w:ind w:left="1440"/>
        <w:jc w:val="both"/>
        <w:rPr>
          <w:sz w:val="22"/>
          <w:szCs w:val="22"/>
          <w:lang w:eastAsia="uk-UA"/>
        </w:rPr>
      </w:pPr>
    </w:p>
    <w:p w14:paraId="39914413" w14:textId="4A269AF8" w:rsidR="008C4DDD" w:rsidRPr="007B57FF" w:rsidRDefault="00685352">
      <w:pPr>
        <w:pStyle w:val="Normal90ce1206-e5b2-4379-ba82-3990da2b5c77"/>
        <w:numPr>
          <w:ilvl w:val="0"/>
          <w:numId w:val="52"/>
        </w:numPr>
        <w:jc w:val="both"/>
        <w:rPr>
          <w:sz w:val="22"/>
          <w:szCs w:val="22"/>
        </w:rPr>
      </w:pPr>
      <w:r w:rsidRPr="007B57FF">
        <w:rPr>
          <w:sz w:val="22"/>
          <w:szCs w:val="22"/>
        </w:rPr>
        <w:t xml:space="preserve">When fees are required, are they regulated for childcare providers? </w:t>
      </w:r>
    </w:p>
    <w:p w14:paraId="37DE9D08" w14:textId="4964E15A" w:rsidR="00685352" w:rsidRPr="007B57FF" w:rsidRDefault="00776CC0" w:rsidP="00BE0124">
      <w:pPr>
        <w:pStyle w:val="Normal90ce1206-e5b2-4379-ba82-3990da2b5c77"/>
        <w:numPr>
          <w:ilvl w:val="1"/>
          <w:numId w:val="52"/>
        </w:numPr>
        <w:ind w:left="1440"/>
        <w:jc w:val="both"/>
        <w:rPr>
          <w:b/>
          <w:bCs/>
          <w:sz w:val="22"/>
          <w:szCs w:val="22"/>
        </w:rPr>
      </w:pPr>
      <w:r w:rsidRPr="007B57FF">
        <w:rPr>
          <w:sz w:val="22"/>
          <w:szCs w:val="22"/>
        </w:rPr>
        <w:t xml:space="preserve">For purposes of this question, fee regulations can take different forms, including fee caps, fee structure based on type and intensity of service (for example, hours of operation, group size, children to teacher ratio, child age etc.), and/or </w:t>
      </w:r>
      <w:r w:rsidR="001009F7" w:rsidRPr="007B57FF">
        <w:rPr>
          <w:sz w:val="22"/>
          <w:szCs w:val="22"/>
        </w:rPr>
        <w:t xml:space="preserve">rules on the </w:t>
      </w:r>
      <w:r w:rsidRPr="007B57FF">
        <w:rPr>
          <w:sz w:val="22"/>
          <w:szCs w:val="22"/>
        </w:rPr>
        <w:t xml:space="preserve">procedure for collecting these fees. </w:t>
      </w:r>
      <w:r w:rsidR="00BB7DDB" w:rsidRPr="007B57FF">
        <w:rPr>
          <w:sz w:val="22"/>
          <w:szCs w:val="22"/>
        </w:rPr>
        <w:t>Fees can be either basic educational (</w:t>
      </w:r>
      <w:proofErr w:type="gramStart"/>
      <w:r w:rsidR="00BB7DDB" w:rsidRPr="007B57FF">
        <w:rPr>
          <w:sz w:val="22"/>
          <w:szCs w:val="22"/>
        </w:rPr>
        <w:t>i.e.</w:t>
      </w:r>
      <w:proofErr w:type="gramEnd"/>
      <w:r w:rsidR="00BB7DDB" w:rsidRPr="007B57FF">
        <w:rPr>
          <w:sz w:val="22"/>
          <w:szCs w:val="22"/>
        </w:rPr>
        <w:t xml:space="preserve"> tuition and training fees</w:t>
      </w:r>
      <w:r w:rsidR="0075658C" w:rsidRPr="007B57FF">
        <w:rPr>
          <w:sz w:val="22"/>
          <w:szCs w:val="22"/>
        </w:rPr>
        <w:t>, textbooks and school supplies</w:t>
      </w:r>
      <w:r w:rsidR="00BB7DDB" w:rsidRPr="007B57FF">
        <w:rPr>
          <w:sz w:val="22"/>
          <w:szCs w:val="22"/>
        </w:rPr>
        <w:t xml:space="preserve">) </w:t>
      </w:r>
      <w:r w:rsidR="001009F7" w:rsidRPr="007B57FF">
        <w:rPr>
          <w:sz w:val="22"/>
          <w:szCs w:val="22"/>
        </w:rPr>
        <w:t>and/</w:t>
      </w:r>
      <w:r w:rsidR="00BB7DDB" w:rsidRPr="007B57FF">
        <w:rPr>
          <w:sz w:val="22"/>
          <w:szCs w:val="22"/>
        </w:rPr>
        <w:t>or non-educational related to supervision, maintenance, and care of children within a childcare facility</w:t>
      </w:r>
      <w:r w:rsidR="003E41F1" w:rsidRPr="007B57FF">
        <w:rPr>
          <w:sz w:val="22"/>
          <w:szCs w:val="22"/>
        </w:rPr>
        <w:t xml:space="preserve"> </w:t>
      </w:r>
      <w:r w:rsidR="003E41F1" w:rsidRPr="007B57FF">
        <w:rPr>
          <w:bCs/>
          <w:sz w:val="22"/>
          <w:szCs w:val="22"/>
        </w:rPr>
        <w:t>(i.e. maintenance of a facility, utility bills, teacher salaries)</w:t>
      </w:r>
      <w:r w:rsidR="00BB7DDB" w:rsidRPr="007B57FF">
        <w:rPr>
          <w:sz w:val="22"/>
          <w:szCs w:val="22"/>
        </w:rPr>
        <w:t>.</w:t>
      </w:r>
      <w:r w:rsidR="001009F7" w:rsidRPr="007B57FF">
        <w:rPr>
          <w:sz w:val="22"/>
          <w:szCs w:val="22"/>
        </w:rPr>
        <w:t xml:space="preserve"> </w:t>
      </w:r>
      <w:r w:rsidR="00BB7DDB" w:rsidRPr="007B57FF">
        <w:rPr>
          <w:bCs/>
          <w:sz w:val="22"/>
          <w:szCs w:val="22"/>
        </w:rPr>
        <w:t>Costs for meals, transportation, uniforms, additional services</w:t>
      </w:r>
      <w:r w:rsidR="001009F7" w:rsidRPr="007B57FF">
        <w:rPr>
          <w:bCs/>
          <w:sz w:val="22"/>
          <w:szCs w:val="22"/>
        </w:rPr>
        <w:t xml:space="preserve"> (</w:t>
      </w:r>
      <w:proofErr w:type="gramStart"/>
      <w:r w:rsidR="001009F7" w:rsidRPr="007B57FF">
        <w:rPr>
          <w:bCs/>
          <w:sz w:val="22"/>
          <w:szCs w:val="22"/>
        </w:rPr>
        <w:t>i.e.</w:t>
      </w:r>
      <w:proofErr w:type="gramEnd"/>
      <w:r w:rsidR="001009F7" w:rsidRPr="007B57FF">
        <w:rPr>
          <w:bCs/>
          <w:sz w:val="22"/>
          <w:szCs w:val="22"/>
        </w:rPr>
        <w:t xml:space="preserve"> additional meals or extended hours)</w:t>
      </w:r>
      <w:r w:rsidR="00BB7DDB" w:rsidRPr="007B57FF">
        <w:rPr>
          <w:bCs/>
          <w:sz w:val="22"/>
          <w:szCs w:val="22"/>
        </w:rPr>
        <w:t xml:space="preserve"> and extracurricular activities (i.e. field trips and events), </w:t>
      </w:r>
      <w:r w:rsidR="005076B1" w:rsidRPr="007B57FF">
        <w:rPr>
          <w:bCs/>
          <w:sz w:val="22"/>
          <w:szCs w:val="22"/>
        </w:rPr>
        <w:t xml:space="preserve">as well as </w:t>
      </w:r>
      <w:r w:rsidR="00CD5AC8" w:rsidRPr="007B57FF">
        <w:rPr>
          <w:bCs/>
          <w:sz w:val="22"/>
          <w:szCs w:val="22"/>
        </w:rPr>
        <w:t>one-time registration and enrollment fees</w:t>
      </w:r>
      <w:r w:rsidR="005076B1" w:rsidRPr="007B57FF">
        <w:rPr>
          <w:bCs/>
          <w:sz w:val="22"/>
          <w:szCs w:val="22"/>
        </w:rPr>
        <w:t xml:space="preserve"> </w:t>
      </w:r>
      <w:r w:rsidR="00BB7DDB" w:rsidRPr="007B57FF">
        <w:rPr>
          <w:bCs/>
          <w:sz w:val="22"/>
          <w:szCs w:val="22"/>
        </w:rPr>
        <w:t xml:space="preserve">are excluded for purposes of this question. Where </w:t>
      </w:r>
      <w:r w:rsidR="00746AFD" w:rsidRPr="007B57FF">
        <w:rPr>
          <w:bCs/>
          <w:sz w:val="22"/>
          <w:szCs w:val="22"/>
        </w:rPr>
        <w:t>fees</w:t>
      </w:r>
      <w:r w:rsidR="00BB7DDB" w:rsidRPr="007B57FF">
        <w:rPr>
          <w:bCs/>
          <w:sz w:val="22"/>
          <w:szCs w:val="22"/>
        </w:rPr>
        <w:t xml:space="preserve"> depend on the number of hours a child spends in childcare, it is assumed the child is enrolled full-time</w:t>
      </w:r>
      <w:r w:rsidR="008F0017" w:rsidRPr="007B57FF">
        <w:rPr>
          <w:bCs/>
          <w:sz w:val="22"/>
          <w:szCs w:val="22"/>
        </w:rPr>
        <w:t xml:space="preserve"> (</w:t>
      </w:r>
      <w:proofErr w:type="gramStart"/>
      <w:r w:rsidR="008F0017" w:rsidRPr="007B57FF">
        <w:rPr>
          <w:bCs/>
          <w:sz w:val="22"/>
          <w:szCs w:val="22"/>
        </w:rPr>
        <w:t>i.e.</w:t>
      </w:r>
      <w:proofErr w:type="gramEnd"/>
      <w:r w:rsidR="008F0017" w:rsidRPr="007B57FF">
        <w:rPr>
          <w:bCs/>
          <w:sz w:val="22"/>
          <w:szCs w:val="22"/>
        </w:rPr>
        <w:t xml:space="preserve"> at least 8 hours)</w:t>
      </w:r>
      <w:r w:rsidR="00BB7DDB" w:rsidRPr="007B57FF">
        <w:rPr>
          <w:bCs/>
          <w:sz w:val="22"/>
          <w:szCs w:val="22"/>
        </w:rPr>
        <w:t xml:space="preserve">. Where </w:t>
      </w:r>
      <w:r w:rsidR="00746AFD" w:rsidRPr="007B57FF">
        <w:rPr>
          <w:bCs/>
          <w:sz w:val="22"/>
          <w:szCs w:val="22"/>
        </w:rPr>
        <w:t>fees</w:t>
      </w:r>
      <w:r w:rsidR="00BB7DDB" w:rsidRPr="007B57FF">
        <w:rPr>
          <w:bCs/>
          <w:sz w:val="22"/>
          <w:szCs w:val="22"/>
        </w:rPr>
        <w:t xml:space="preserve"> depend on whether a child is enrolled in a licensed or unlicensed facility, the facility is assumed to be licensed.</w:t>
      </w:r>
    </w:p>
    <w:p w14:paraId="723B1525" w14:textId="77777777" w:rsidR="00685352" w:rsidRPr="007B57FF" w:rsidRDefault="00685352" w:rsidP="00F065E0">
      <w:pPr>
        <w:pStyle w:val="ListParagraph"/>
        <w:numPr>
          <w:ilvl w:val="1"/>
          <w:numId w:val="56"/>
        </w:numPr>
        <w:jc w:val="both"/>
        <w:rPr>
          <w:sz w:val="22"/>
          <w:szCs w:val="22"/>
          <w:lang w:eastAsia="uk-UA"/>
        </w:rPr>
      </w:pPr>
      <w:r w:rsidRPr="007B57FF">
        <w:rPr>
          <w:sz w:val="22"/>
          <w:szCs w:val="22"/>
          <w:lang w:eastAsia="uk-UA"/>
        </w:rPr>
        <w:t>The answer is “Yes” if the law regulates the amount of fees that childcare centers can charge.</w:t>
      </w:r>
    </w:p>
    <w:p w14:paraId="5FA71317" w14:textId="5830136F" w:rsidR="00685352" w:rsidRPr="007B57FF" w:rsidRDefault="00685352" w:rsidP="00F065E0">
      <w:pPr>
        <w:pStyle w:val="ListParagraph"/>
        <w:numPr>
          <w:ilvl w:val="1"/>
          <w:numId w:val="56"/>
        </w:numPr>
        <w:jc w:val="both"/>
        <w:rPr>
          <w:sz w:val="22"/>
          <w:szCs w:val="22"/>
        </w:rPr>
      </w:pPr>
      <w:r w:rsidRPr="007B57FF">
        <w:rPr>
          <w:sz w:val="22"/>
          <w:szCs w:val="22"/>
        </w:rPr>
        <w:t>The answer is “Yes” if the law explicitly requires childcare centers to obtain the government’s approval if fees are increased or modified.</w:t>
      </w:r>
    </w:p>
    <w:p w14:paraId="47665EF8" w14:textId="1A948978" w:rsidR="00143525" w:rsidRPr="007B57FF" w:rsidRDefault="00143525" w:rsidP="00F065E0">
      <w:pPr>
        <w:pStyle w:val="ListParagraph"/>
        <w:numPr>
          <w:ilvl w:val="1"/>
          <w:numId w:val="56"/>
        </w:numPr>
        <w:jc w:val="both"/>
        <w:rPr>
          <w:sz w:val="22"/>
          <w:szCs w:val="22"/>
        </w:rPr>
      </w:pPr>
      <w:r w:rsidRPr="007B57FF">
        <w:rPr>
          <w:sz w:val="22"/>
          <w:szCs w:val="22"/>
        </w:rPr>
        <w:t xml:space="preserve">The answer is “Yes” if </w:t>
      </w:r>
      <w:r w:rsidR="001C75A2" w:rsidRPr="007B57FF">
        <w:rPr>
          <w:sz w:val="22"/>
          <w:szCs w:val="22"/>
        </w:rPr>
        <w:t>the government</w:t>
      </w:r>
      <w:r w:rsidR="00AD4099" w:rsidRPr="007B57FF">
        <w:rPr>
          <w:sz w:val="22"/>
          <w:szCs w:val="22"/>
        </w:rPr>
        <w:t xml:space="preserve"> must </w:t>
      </w:r>
      <w:r w:rsidR="001C75A2" w:rsidRPr="007B57FF">
        <w:rPr>
          <w:sz w:val="22"/>
          <w:szCs w:val="22"/>
        </w:rPr>
        <w:t>make regulations in relation</w:t>
      </w:r>
      <w:r w:rsidR="009B168B" w:rsidRPr="007B57FF">
        <w:rPr>
          <w:sz w:val="22"/>
          <w:szCs w:val="22"/>
        </w:rPr>
        <w:t xml:space="preserve"> to the amount of fees being charged for childcare services</w:t>
      </w:r>
      <w:r w:rsidR="00AD4099" w:rsidRPr="007B57FF">
        <w:rPr>
          <w:sz w:val="22"/>
          <w:szCs w:val="22"/>
        </w:rPr>
        <w:t>.</w:t>
      </w:r>
      <w:r w:rsidR="009B168B" w:rsidRPr="007B57FF">
        <w:rPr>
          <w:sz w:val="22"/>
          <w:szCs w:val="22"/>
        </w:rPr>
        <w:t xml:space="preserve"> </w:t>
      </w:r>
    </w:p>
    <w:p w14:paraId="279453DD" w14:textId="77777777" w:rsidR="00685352" w:rsidRPr="007B57FF" w:rsidRDefault="00685352" w:rsidP="00F065E0">
      <w:pPr>
        <w:pStyle w:val="ListParagraph"/>
        <w:numPr>
          <w:ilvl w:val="1"/>
          <w:numId w:val="56"/>
        </w:numPr>
        <w:jc w:val="both"/>
        <w:rPr>
          <w:sz w:val="22"/>
          <w:szCs w:val="22"/>
        </w:rPr>
      </w:pPr>
      <w:r w:rsidRPr="007B57FF">
        <w:rPr>
          <w:sz w:val="22"/>
          <w:szCs w:val="22"/>
        </w:rPr>
        <w:t>The answer is “Yes” if the law prohibits childcare centers to charge or increase fees above a certain threshold established by the government.</w:t>
      </w:r>
    </w:p>
    <w:p w14:paraId="00621E74" w14:textId="0B2CF1AF" w:rsidR="00685352" w:rsidRPr="007B57FF" w:rsidRDefault="00685352" w:rsidP="00F065E0">
      <w:pPr>
        <w:pStyle w:val="ListParagraph"/>
        <w:numPr>
          <w:ilvl w:val="1"/>
          <w:numId w:val="56"/>
        </w:numPr>
        <w:jc w:val="both"/>
        <w:rPr>
          <w:sz w:val="22"/>
          <w:szCs w:val="22"/>
        </w:rPr>
      </w:pPr>
      <w:r w:rsidRPr="007B57FF">
        <w:rPr>
          <w:sz w:val="22"/>
          <w:szCs w:val="22"/>
        </w:rPr>
        <w:t>The answer is “Yes” if the amount of fees charged is a</w:t>
      </w:r>
      <w:r w:rsidR="00220A7F" w:rsidRPr="007B57FF">
        <w:rPr>
          <w:sz w:val="22"/>
          <w:szCs w:val="22"/>
        </w:rPr>
        <w:t>t the</w:t>
      </w:r>
      <w:r w:rsidRPr="007B57FF">
        <w:rPr>
          <w:sz w:val="22"/>
          <w:szCs w:val="22"/>
        </w:rPr>
        <w:t xml:space="preserve"> discretion of childcare centers, but explicit rules exist on how those fees must be calculated. </w:t>
      </w:r>
    </w:p>
    <w:p w14:paraId="4F370176" w14:textId="77777777" w:rsidR="00685352" w:rsidRPr="007B57FF" w:rsidRDefault="00685352" w:rsidP="00F065E0">
      <w:pPr>
        <w:pStyle w:val="ListParagraph"/>
        <w:numPr>
          <w:ilvl w:val="1"/>
          <w:numId w:val="56"/>
        </w:numPr>
        <w:jc w:val="both"/>
        <w:rPr>
          <w:sz w:val="22"/>
          <w:szCs w:val="22"/>
        </w:rPr>
      </w:pPr>
      <w:r w:rsidRPr="007B57FF">
        <w:rPr>
          <w:sz w:val="22"/>
          <w:szCs w:val="22"/>
        </w:rPr>
        <w:t xml:space="preserve">The answer is “Yes” if the government can at any time limit the amount of fees charged by providers. </w:t>
      </w:r>
    </w:p>
    <w:p w14:paraId="0C3FE3FD" w14:textId="77777777" w:rsidR="00685352" w:rsidRPr="007B57FF" w:rsidRDefault="00685352" w:rsidP="00F065E0">
      <w:pPr>
        <w:pStyle w:val="ListParagraph"/>
        <w:numPr>
          <w:ilvl w:val="1"/>
          <w:numId w:val="56"/>
        </w:numPr>
        <w:jc w:val="both"/>
        <w:rPr>
          <w:sz w:val="22"/>
          <w:szCs w:val="22"/>
          <w:lang w:eastAsia="uk-UA"/>
        </w:rPr>
      </w:pPr>
      <w:r w:rsidRPr="007B57FF">
        <w:rPr>
          <w:sz w:val="22"/>
          <w:szCs w:val="22"/>
          <w:lang w:eastAsia="uk-UA"/>
        </w:rPr>
        <w:t xml:space="preserve">The answer is “No” if the law does not regulate fees. </w:t>
      </w:r>
    </w:p>
    <w:p w14:paraId="0A1A13CA" w14:textId="5257EEAA" w:rsidR="00685352" w:rsidRPr="007B57FF" w:rsidRDefault="00685352" w:rsidP="00F065E0">
      <w:pPr>
        <w:pStyle w:val="ListParagraph"/>
        <w:numPr>
          <w:ilvl w:val="1"/>
          <w:numId w:val="56"/>
        </w:numPr>
        <w:jc w:val="both"/>
        <w:rPr>
          <w:sz w:val="22"/>
          <w:szCs w:val="22"/>
          <w:lang w:eastAsia="uk-UA"/>
        </w:rPr>
      </w:pPr>
      <w:r w:rsidRPr="007B57FF">
        <w:rPr>
          <w:sz w:val="22"/>
          <w:szCs w:val="22"/>
          <w:lang w:eastAsia="uk-UA"/>
        </w:rPr>
        <w:t>The answer is “No” if there are no specific requirements on the amount of fees</w:t>
      </w:r>
      <w:r w:rsidR="002328D1" w:rsidRPr="007B57FF">
        <w:rPr>
          <w:sz w:val="22"/>
          <w:szCs w:val="22"/>
          <w:lang w:eastAsia="uk-UA"/>
        </w:rPr>
        <w:t xml:space="preserve"> and/or procedure for collecting these fees</w:t>
      </w:r>
      <w:r w:rsidRPr="007B57FF">
        <w:rPr>
          <w:sz w:val="22"/>
          <w:szCs w:val="22"/>
          <w:lang w:eastAsia="uk-UA"/>
        </w:rPr>
        <w:t>.</w:t>
      </w:r>
    </w:p>
    <w:p w14:paraId="2575ECAC" w14:textId="4A9A7483" w:rsidR="00685352" w:rsidRPr="007B57FF" w:rsidRDefault="00685352" w:rsidP="00F065E0">
      <w:pPr>
        <w:pStyle w:val="ListParagraph"/>
        <w:numPr>
          <w:ilvl w:val="1"/>
          <w:numId w:val="56"/>
        </w:numPr>
        <w:jc w:val="both"/>
        <w:rPr>
          <w:sz w:val="22"/>
          <w:szCs w:val="22"/>
          <w:lang w:eastAsia="uk-UA"/>
        </w:rPr>
      </w:pPr>
      <w:r w:rsidRPr="007B57FF">
        <w:rPr>
          <w:sz w:val="22"/>
          <w:szCs w:val="22"/>
          <w:lang w:eastAsia="uk-UA"/>
        </w:rPr>
        <w:t xml:space="preserve">The answer is “N/A” in case of public childcare centers if the answer to question </w:t>
      </w:r>
      <w:r w:rsidR="00EE088B" w:rsidRPr="007B57FF">
        <w:rPr>
          <w:sz w:val="22"/>
          <w:szCs w:val="22"/>
          <w:lang w:eastAsia="uk-UA"/>
        </w:rPr>
        <w:t>1.</w:t>
      </w:r>
      <w:r w:rsidRPr="007B57FF">
        <w:rPr>
          <w:sz w:val="22"/>
          <w:szCs w:val="22"/>
          <w:lang w:eastAsia="uk-UA"/>
        </w:rPr>
        <w:t xml:space="preserve"> is “</w:t>
      </w:r>
      <w:r w:rsidR="009932DC" w:rsidRPr="007B57FF">
        <w:rPr>
          <w:sz w:val="22"/>
          <w:szCs w:val="22"/>
          <w:lang w:eastAsia="uk-UA"/>
        </w:rPr>
        <w:t>Yes</w:t>
      </w:r>
      <w:r w:rsidRPr="007B57FF">
        <w:rPr>
          <w:sz w:val="22"/>
          <w:szCs w:val="22"/>
          <w:lang w:eastAsia="uk-UA"/>
        </w:rPr>
        <w:t xml:space="preserve">”. </w:t>
      </w:r>
    </w:p>
    <w:p w14:paraId="5A005C46" w14:textId="7D58C52D" w:rsidR="00685352" w:rsidRPr="007B57FF" w:rsidRDefault="00685352" w:rsidP="00F065E0">
      <w:pPr>
        <w:pStyle w:val="ListParagraph"/>
        <w:numPr>
          <w:ilvl w:val="1"/>
          <w:numId w:val="56"/>
        </w:numPr>
        <w:jc w:val="both"/>
        <w:rPr>
          <w:sz w:val="22"/>
          <w:szCs w:val="22"/>
        </w:rPr>
      </w:pPr>
      <w:r w:rsidRPr="007B57FF">
        <w:rPr>
          <w:sz w:val="22"/>
          <w:szCs w:val="22"/>
        </w:rPr>
        <w:t xml:space="preserve">The answer is “N/A” if there </w:t>
      </w:r>
      <w:r w:rsidR="002328D1" w:rsidRPr="007B57FF">
        <w:rPr>
          <w:sz w:val="22"/>
          <w:szCs w:val="22"/>
        </w:rPr>
        <w:t>are no laws and regulations guiding the</w:t>
      </w:r>
      <w:r w:rsidRPr="007B57FF">
        <w:rPr>
          <w:sz w:val="22"/>
          <w:szCs w:val="22"/>
        </w:rPr>
        <w:t xml:space="preserve"> provision of childcare services.</w:t>
      </w:r>
    </w:p>
    <w:p w14:paraId="7ADE292D" w14:textId="77777777" w:rsidR="00685352" w:rsidRPr="007B57FF" w:rsidRDefault="00685352">
      <w:pPr>
        <w:pStyle w:val="ListParagraph"/>
        <w:jc w:val="both"/>
        <w:rPr>
          <w:sz w:val="22"/>
          <w:szCs w:val="22"/>
          <w:lang w:eastAsia="uk-UA"/>
        </w:rPr>
      </w:pPr>
    </w:p>
    <w:p w14:paraId="4052C265" w14:textId="14B8CA85" w:rsidR="00D134EF" w:rsidRPr="007B57FF" w:rsidRDefault="00F30104" w:rsidP="00F065E0">
      <w:pPr>
        <w:pStyle w:val="Normal90ce1206-e5b2-4379-ba82-3990da2b5c77"/>
        <w:numPr>
          <w:ilvl w:val="0"/>
          <w:numId w:val="52"/>
        </w:numPr>
        <w:jc w:val="both"/>
        <w:rPr>
          <w:bCs/>
          <w:sz w:val="22"/>
          <w:szCs w:val="22"/>
        </w:rPr>
      </w:pPr>
      <w:r w:rsidRPr="007B57FF">
        <w:rPr>
          <w:bCs/>
          <w:sz w:val="22"/>
          <w:szCs w:val="22"/>
        </w:rPr>
        <w:t>D</w:t>
      </w:r>
      <w:r w:rsidR="00F42363" w:rsidRPr="007B57FF">
        <w:rPr>
          <w:bCs/>
          <w:sz w:val="22"/>
          <w:szCs w:val="22"/>
        </w:rPr>
        <w:t xml:space="preserve">oes public provision of childcare services cover </w:t>
      </w:r>
      <w:r w:rsidRPr="007B57FF">
        <w:rPr>
          <w:bCs/>
          <w:sz w:val="22"/>
          <w:szCs w:val="22"/>
        </w:rPr>
        <w:t>meals?</w:t>
      </w:r>
      <w:r w:rsidR="00F42363" w:rsidRPr="007B57FF">
        <w:rPr>
          <w:bCs/>
          <w:sz w:val="22"/>
          <w:szCs w:val="22"/>
        </w:rPr>
        <w:t xml:space="preserve"> </w:t>
      </w:r>
    </w:p>
    <w:p w14:paraId="144188B5" w14:textId="702115EB" w:rsidR="00F42363" w:rsidRPr="007B57FF" w:rsidRDefault="00D134EF" w:rsidP="00D134EF">
      <w:pPr>
        <w:pStyle w:val="Normal90ce1206-e5b2-4379-ba82-3990da2b5c77"/>
        <w:numPr>
          <w:ilvl w:val="1"/>
          <w:numId w:val="52"/>
        </w:numPr>
        <w:ind w:left="1440"/>
        <w:jc w:val="both"/>
        <w:rPr>
          <w:bCs/>
          <w:sz w:val="22"/>
          <w:szCs w:val="22"/>
        </w:rPr>
      </w:pPr>
      <w:r w:rsidRPr="007B57FF">
        <w:rPr>
          <w:bCs/>
          <w:sz w:val="22"/>
          <w:szCs w:val="22"/>
        </w:rPr>
        <w:t xml:space="preserve">For purposes of this question, </w:t>
      </w:r>
      <w:r w:rsidRPr="007B57FF">
        <w:rPr>
          <w:sz w:val="22"/>
          <w:szCs w:val="22"/>
        </w:rPr>
        <w:t>p</w:t>
      </w:r>
      <w:r w:rsidR="00DD1CF4" w:rsidRPr="007B57FF">
        <w:rPr>
          <w:sz w:val="22"/>
          <w:szCs w:val="22"/>
        </w:rPr>
        <w:t>rovision of meals</w:t>
      </w:r>
      <w:r w:rsidR="00030634" w:rsidRPr="007B57FF">
        <w:rPr>
          <w:sz w:val="22"/>
          <w:szCs w:val="22"/>
        </w:rPr>
        <w:t xml:space="preserve"> </w:t>
      </w:r>
      <w:r w:rsidR="00383383" w:rsidRPr="007B57FF">
        <w:rPr>
          <w:sz w:val="22"/>
          <w:szCs w:val="22"/>
        </w:rPr>
        <w:t xml:space="preserve">and proper nutrition and </w:t>
      </w:r>
      <w:r w:rsidR="00772801" w:rsidRPr="007B57FF">
        <w:rPr>
          <w:sz w:val="22"/>
          <w:szCs w:val="22"/>
        </w:rPr>
        <w:t>their</w:t>
      </w:r>
      <w:r w:rsidR="00384CFC" w:rsidRPr="007B57FF">
        <w:rPr>
          <w:sz w:val="22"/>
          <w:szCs w:val="22"/>
        </w:rPr>
        <w:t xml:space="preserve"> regularity</w:t>
      </w:r>
      <w:r w:rsidR="00DD1CF4" w:rsidRPr="007B57FF">
        <w:rPr>
          <w:sz w:val="22"/>
          <w:szCs w:val="22"/>
        </w:rPr>
        <w:t xml:space="preserve"> can be conditioned by the </w:t>
      </w:r>
      <w:r w:rsidR="00384CFC" w:rsidRPr="007B57FF">
        <w:rPr>
          <w:sz w:val="22"/>
          <w:szCs w:val="22"/>
        </w:rPr>
        <w:t>number of hours children</w:t>
      </w:r>
      <w:r w:rsidR="00FE6B63" w:rsidRPr="007B57FF">
        <w:rPr>
          <w:sz w:val="22"/>
          <w:szCs w:val="22"/>
        </w:rPr>
        <w:t xml:space="preserve"> spen</w:t>
      </w:r>
      <w:r w:rsidR="00383383" w:rsidRPr="007B57FF">
        <w:rPr>
          <w:sz w:val="22"/>
          <w:szCs w:val="22"/>
        </w:rPr>
        <w:t>d</w:t>
      </w:r>
      <w:r w:rsidR="00FE6B63" w:rsidRPr="007B57FF">
        <w:rPr>
          <w:sz w:val="22"/>
          <w:szCs w:val="22"/>
        </w:rPr>
        <w:t xml:space="preserve"> </w:t>
      </w:r>
      <w:r w:rsidR="00383383" w:rsidRPr="007B57FF">
        <w:rPr>
          <w:sz w:val="22"/>
          <w:szCs w:val="22"/>
        </w:rPr>
        <w:t>in care</w:t>
      </w:r>
      <w:r w:rsidR="00FE6B63" w:rsidRPr="007B57FF">
        <w:rPr>
          <w:sz w:val="22"/>
          <w:szCs w:val="22"/>
        </w:rPr>
        <w:t xml:space="preserve">. </w:t>
      </w:r>
      <w:r w:rsidR="00F642B5" w:rsidRPr="007B57FF">
        <w:rPr>
          <w:sz w:val="22"/>
          <w:szCs w:val="22"/>
        </w:rPr>
        <w:t>If this is the case, it is assume</w:t>
      </w:r>
      <w:r w:rsidR="009104E9" w:rsidRPr="007B57FF">
        <w:rPr>
          <w:sz w:val="22"/>
          <w:szCs w:val="22"/>
        </w:rPr>
        <w:t>d that</w:t>
      </w:r>
      <w:r w:rsidR="00F642B5" w:rsidRPr="007B57FF">
        <w:rPr>
          <w:sz w:val="22"/>
          <w:szCs w:val="22"/>
        </w:rPr>
        <w:t xml:space="preserve"> a child is enrolled full-time</w:t>
      </w:r>
      <w:r w:rsidR="0020202C" w:rsidRPr="007B57FF">
        <w:rPr>
          <w:sz w:val="22"/>
          <w:szCs w:val="22"/>
        </w:rPr>
        <w:t xml:space="preserve"> and at least one meal needs to be provided.</w:t>
      </w:r>
    </w:p>
    <w:p w14:paraId="353D2021" w14:textId="4708F83D" w:rsidR="00DD27A4" w:rsidRPr="007B57FF" w:rsidRDefault="00AB69B1" w:rsidP="00F065E0">
      <w:pPr>
        <w:pStyle w:val="Normal90ce1206-e5b2-4379-ba82-3990da2b5c77"/>
        <w:numPr>
          <w:ilvl w:val="0"/>
          <w:numId w:val="13"/>
        </w:numPr>
        <w:ind w:left="1440"/>
        <w:jc w:val="both"/>
        <w:rPr>
          <w:bCs/>
          <w:sz w:val="22"/>
          <w:szCs w:val="22"/>
        </w:rPr>
      </w:pPr>
      <w:r w:rsidRPr="007B57FF">
        <w:rPr>
          <w:bCs/>
          <w:sz w:val="22"/>
          <w:szCs w:val="22"/>
        </w:rPr>
        <w:t xml:space="preserve">The answer is </w:t>
      </w:r>
      <w:r w:rsidR="00F42363" w:rsidRPr="007B57FF">
        <w:rPr>
          <w:bCs/>
          <w:sz w:val="22"/>
          <w:szCs w:val="22"/>
        </w:rPr>
        <w:t>“Yes</w:t>
      </w:r>
      <w:r w:rsidR="008943F0" w:rsidRPr="007B57FF">
        <w:rPr>
          <w:bCs/>
          <w:sz w:val="22"/>
          <w:szCs w:val="22"/>
        </w:rPr>
        <w:t>”</w:t>
      </w:r>
      <w:r w:rsidRPr="007B57FF">
        <w:rPr>
          <w:bCs/>
          <w:sz w:val="22"/>
          <w:szCs w:val="22"/>
        </w:rPr>
        <w:t xml:space="preserve"> if the law mandates </w:t>
      </w:r>
      <w:r w:rsidR="009E6A49" w:rsidRPr="007B57FF">
        <w:rPr>
          <w:bCs/>
          <w:sz w:val="22"/>
          <w:szCs w:val="22"/>
        </w:rPr>
        <w:t>that meals and/or proper nutrition must be ensured for children at public childcare facilities</w:t>
      </w:r>
      <w:r w:rsidR="00593639" w:rsidRPr="007B57FF">
        <w:rPr>
          <w:bCs/>
          <w:sz w:val="22"/>
          <w:szCs w:val="22"/>
        </w:rPr>
        <w:t>.</w:t>
      </w:r>
    </w:p>
    <w:p w14:paraId="26984091" w14:textId="42F47B15" w:rsidR="007A4B75" w:rsidRPr="007B57FF" w:rsidRDefault="00DD27A4" w:rsidP="00F065E0">
      <w:pPr>
        <w:pStyle w:val="Normal90ce1206-e5b2-4379-ba82-3990da2b5c77"/>
        <w:numPr>
          <w:ilvl w:val="0"/>
          <w:numId w:val="13"/>
        </w:numPr>
        <w:ind w:left="1080" w:firstLine="0"/>
        <w:jc w:val="both"/>
        <w:rPr>
          <w:bCs/>
          <w:sz w:val="22"/>
          <w:szCs w:val="22"/>
        </w:rPr>
      </w:pPr>
      <w:r w:rsidRPr="007B57FF">
        <w:rPr>
          <w:bCs/>
          <w:sz w:val="22"/>
          <w:szCs w:val="22"/>
        </w:rPr>
        <w:t xml:space="preserve">The answer is “Yes” </w:t>
      </w:r>
      <w:r w:rsidR="009104E9" w:rsidRPr="007B57FF">
        <w:rPr>
          <w:bCs/>
          <w:sz w:val="22"/>
          <w:szCs w:val="22"/>
        </w:rPr>
        <w:t xml:space="preserve">if </w:t>
      </w:r>
      <w:r w:rsidR="004F1907" w:rsidRPr="007B57FF">
        <w:rPr>
          <w:bCs/>
          <w:sz w:val="22"/>
          <w:szCs w:val="22"/>
        </w:rPr>
        <w:t>a childcare center must provide lunches, but parent</w:t>
      </w:r>
      <w:r w:rsidR="00AB7E4D" w:rsidRPr="007B57FF">
        <w:rPr>
          <w:bCs/>
          <w:sz w:val="22"/>
          <w:szCs w:val="22"/>
        </w:rPr>
        <w:t>s</w:t>
      </w:r>
      <w:r w:rsidR="004F1907" w:rsidRPr="007B57FF">
        <w:rPr>
          <w:bCs/>
          <w:sz w:val="22"/>
          <w:szCs w:val="22"/>
        </w:rPr>
        <w:t xml:space="preserve"> </w:t>
      </w:r>
      <w:r w:rsidR="00772801" w:rsidRPr="007B57FF">
        <w:rPr>
          <w:bCs/>
          <w:sz w:val="22"/>
          <w:szCs w:val="22"/>
        </w:rPr>
        <w:t>can opt</w:t>
      </w:r>
      <w:r w:rsidR="007A4B75" w:rsidRPr="007B57FF">
        <w:rPr>
          <w:bCs/>
          <w:sz w:val="22"/>
          <w:szCs w:val="22"/>
        </w:rPr>
        <w:t xml:space="preserve"> out.</w:t>
      </w:r>
    </w:p>
    <w:p w14:paraId="50B45518" w14:textId="2C3130FC" w:rsidR="008B7F5F" w:rsidRPr="007B57FF" w:rsidRDefault="00D847AA" w:rsidP="00F065E0">
      <w:pPr>
        <w:pStyle w:val="Normal90ce1206-e5b2-4379-ba82-3990da2b5c77"/>
        <w:numPr>
          <w:ilvl w:val="0"/>
          <w:numId w:val="13"/>
        </w:numPr>
        <w:ind w:left="1440"/>
        <w:jc w:val="both"/>
        <w:rPr>
          <w:bCs/>
          <w:sz w:val="22"/>
          <w:szCs w:val="22"/>
        </w:rPr>
      </w:pPr>
      <w:r w:rsidRPr="007B57FF">
        <w:rPr>
          <w:bCs/>
          <w:sz w:val="22"/>
          <w:szCs w:val="22"/>
        </w:rPr>
        <w:t>The answer is “</w:t>
      </w:r>
      <w:r w:rsidR="00F42363" w:rsidRPr="007B57FF">
        <w:rPr>
          <w:bCs/>
          <w:sz w:val="22"/>
          <w:szCs w:val="22"/>
        </w:rPr>
        <w:t>No”</w:t>
      </w:r>
      <w:r w:rsidRPr="007B57FF">
        <w:rPr>
          <w:bCs/>
          <w:sz w:val="22"/>
          <w:szCs w:val="22"/>
        </w:rPr>
        <w:t xml:space="preserve"> if</w:t>
      </w:r>
      <w:r w:rsidR="00023AAC" w:rsidRPr="007B57FF">
        <w:rPr>
          <w:bCs/>
          <w:sz w:val="22"/>
          <w:szCs w:val="22"/>
        </w:rPr>
        <w:t xml:space="preserve"> it is </w:t>
      </w:r>
      <w:r w:rsidR="008B7F5F" w:rsidRPr="007B57FF">
        <w:rPr>
          <w:bCs/>
          <w:sz w:val="22"/>
          <w:szCs w:val="22"/>
        </w:rPr>
        <w:t xml:space="preserve">at </w:t>
      </w:r>
      <w:r w:rsidR="000343CF" w:rsidRPr="007B57FF">
        <w:rPr>
          <w:bCs/>
          <w:sz w:val="22"/>
          <w:szCs w:val="22"/>
        </w:rPr>
        <w:t>the discretion of a public childcare center</w:t>
      </w:r>
      <w:r w:rsidR="00023AAC" w:rsidRPr="007B57FF">
        <w:rPr>
          <w:bCs/>
          <w:sz w:val="22"/>
          <w:szCs w:val="22"/>
        </w:rPr>
        <w:t xml:space="preserve"> to ensure provision of meals and/or proper nutrition. </w:t>
      </w:r>
    </w:p>
    <w:p w14:paraId="4E72896C" w14:textId="77777777" w:rsidR="009104E9" w:rsidRPr="007B57FF" w:rsidRDefault="00152877" w:rsidP="00F065E0">
      <w:pPr>
        <w:pStyle w:val="Normal90ce1206-e5b2-4379-ba82-3990da2b5c77"/>
        <w:numPr>
          <w:ilvl w:val="0"/>
          <w:numId w:val="13"/>
        </w:numPr>
        <w:ind w:left="1440"/>
        <w:jc w:val="both"/>
        <w:rPr>
          <w:bCs/>
          <w:sz w:val="22"/>
          <w:szCs w:val="22"/>
        </w:rPr>
      </w:pPr>
      <w:r w:rsidRPr="007B57FF">
        <w:rPr>
          <w:bCs/>
          <w:sz w:val="22"/>
          <w:szCs w:val="22"/>
        </w:rPr>
        <w:t xml:space="preserve">The answer is “No” if the law is silent on provision of meals and/or proper nutrition where public provision of childcare services exists. </w:t>
      </w:r>
    </w:p>
    <w:p w14:paraId="001D75B3" w14:textId="7B6E0ECF" w:rsidR="009104E9" w:rsidRPr="007B57FF" w:rsidRDefault="009104E9" w:rsidP="00F065E0">
      <w:pPr>
        <w:pStyle w:val="Normal90ce1206-e5b2-4379-ba82-3990da2b5c77"/>
        <w:numPr>
          <w:ilvl w:val="0"/>
          <w:numId w:val="13"/>
        </w:numPr>
        <w:ind w:left="1080" w:firstLine="0"/>
        <w:jc w:val="both"/>
        <w:rPr>
          <w:bCs/>
          <w:sz w:val="22"/>
          <w:szCs w:val="22"/>
        </w:rPr>
      </w:pPr>
      <w:r w:rsidRPr="007B57FF">
        <w:rPr>
          <w:bCs/>
          <w:sz w:val="22"/>
          <w:szCs w:val="22"/>
        </w:rPr>
        <w:t xml:space="preserve">The answer is “N/A” if the answer to question </w:t>
      </w:r>
      <w:r w:rsidR="00EE088B" w:rsidRPr="007B57FF">
        <w:rPr>
          <w:bCs/>
          <w:sz w:val="22"/>
          <w:szCs w:val="22"/>
        </w:rPr>
        <w:t>1.</w:t>
      </w:r>
      <w:r w:rsidRPr="007B57FF">
        <w:rPr>
          <w:bCs/>
          <w:sz w:val="22"/>
          <w:szCs w:val="22"/>
        </w:rPr>
        <w:t xml:space="preserve"> is “</w:t>
      </w:r>
      <w:r w:rsidR="00CD2467" w:rsidRPr="007B57FF">
        <w:rPr>
          <w:bCs/>
          <w:sz w:val="22"/>
          <w:szCs w:val="22"/>
        </w:rPr>
        <w:t>Yes</w:t>
      </w:r>
      <w:r w:rsidRPr="007B57FF">
        <w:rPr>
          <w:bCs/>
          <w:sz w:val="22"/>
          <w:szCs w:val="22"/>
        </w:rPr>
        <w:t xml:space="preserve">”. </w:t>
      </w:r>
    </w:p>
    <w:p w14:paraId="2D128231" w14:textId="77777777" w:rsidR="00EC4087" w:rsidRPr="007B57FF" w:rsidRDefault="00AA6158" w:rsidP="00F065E0">
      <w:pPr>
        <w:pStyle w:val="ListParagraph"/>
        <w:numPr>
          <w:ilvl w:val="0"/>
          <w:numId w:val="13"/>
        </w:numPr>
        <w:ind w:left="1080" w:firstLine="0"/>
        <w:jc w:val="both"/>
        <w:textAlignment w:val="baseline"/>
        <w:rPr>
          <w:b/>
          <w:bCs/>
          <w:sz w:val="22"/>
          <w:szCs w:val="22"/>
        </w:rPr>
      </w:pPr>
      <w:r w:rsidRPr="007B57FF">
        <w:rPr>
          <w:sz w:val="22"/>
          <w:szCs w:val="22"/>
        </w:rPr>
        <w:lastRenderedPageBreak/>
        <w:t>The answer is “N/A” if childcare services are 100% run by non-state institutions.</w:t>
      </w:r>
    </w:p>
    <w:p w14:paraId="32E68BB9" w14:textId="77777777" w:rsidR="0028353B" w:rsidRPr="007B57FF" w:rsidRDefault="0028353B">
      <w:pPr>
        <w:pStyle w:val="ListParagraph"/>
        <w:jc w:val="both"/>
        <w:rPr>
          <w:sz w:val="22"/>
          <w:szCs w:val="22"/>
        </w:rPr>
      </w:pPr>
    </w:p>
    <w:p w14:paraId="7D223627" w14:textId="709898D9" w:rsidR="004B49AA" w:rsidRPr="007B57FF" w:rsidRDefault="00F30104" w:rsidP="00F065E0">
      <w:pPr>
        <w:pStyle w:val="Normal90ce1206-e5b2-4379-ba82-3990da2b5c77"/>
        <w:numPr>
          <w:ilvl w:val="0"/>
          <w:numId w:val="52"/>
        </w:numPr>
        <w:jc w:val="both"/>
        <w:rPr>
          <w:bCs/>
          <w:sz w:val="22"/>
          <w:szCs w:val="22"/>
        </w:rPr>
      </w:pPr>
      <w:r w:rsidRPr="007B57FF">
        <w:rPr>
          <w:bCs/>
          <w:sz w:val="22"/>
          <w:szCs w:val="22"/>
        </w:rPr>
        <w:t xml:space="preserve">Does </w:t>
      </w:r>
      <w:r w:rsidR="00D84BE7" w:rsidRPr="007B57FF">
        <w:rPr>
          <w:bCs/>
          <w:sz w:val="22"/>
          <w:szCs w:val="22"/>
        </w:rPr>
        <w:t xml:space="preserve">the law establish that </w:t>
      </w:r>
      <w:r w:rsidRPr="007B57FF">
        <w:rPr>
          <w:bCs/>
          <w:sz w:val="22"/>
          <w:szCs w:val="22"/>
        </w:rPr>
        <w:t>public provision of childcare services cover</w:t>
      </w:r>
      <w:r w:rsidR="00D84BE7" w:rsidRPr="007B57FF">
        <w:rPr>
          <w:bCs/>
          <w:sz w:val="22"/>
          <w:szCs w:val="22"/>
        </w:rPr>
        <w:t>s</w:t>
      </w:r>
      <w:r w:rsidRPr="007B57FF">
        <w:rPr>
          <w:bCs/>
          <w:sz w:val="22"/>
          <w:szCs w:val="22"/>
        </w:rPr>
        <w:t xml:space="preserve"> meals at no additional cost to parents? </w:t>
      </w:r>
    </w:p>
    <w:p w14:paraId="5F0F9485" w14:textId="22CBBD19" w:rsidR="00F30104" w:rsidRPr="007B57FF" w:rsidRDefault="009F30D0" w:rsidP="004B49AA">
      <w:pPr>
        <w:pStyle w:val="Normal90ce1206-e5b2-4379-ba82-3990da2b5c77"/>
        <w:numPr>
          <w:ilvl w:val="1"/>
          <w:numId w:val="52"/>
        </w:numPr>
        <w:ind w:left="1440"/>
        <w:jc w:val="both"/>
        <w:rPr>
          <w:bCs/>
          <w:sz w:val="22"/>
          <w:szCs w:val="22"/>
        </w:rPr>
      </w:pPr>
      <w:r w:rsidRPr="007B57FF">
        <w:rPr>
          <w:sz w:val="22"/>
          <w:szCs w:val="22"/>
        </w:rPr>
        <w:t xml:space="preserve">Where </w:t>
      </w:r>
      <w:r w:rsidR="000001EE" w:rsidRPr="007B57FF">
        <w:rPr>
          <w:sz w:val="22"/>
          <w:szCs w:val="22"/>
        </w:rPr>
        <w:t>cost to parents depends on the number of meals provided, it is assumed that at least one meal is provided during a child’s stay in a facility.</w:t>
      </w:r>
      <w:r w:rsidR="00EA2B1F" w:rsidRPr="007B57FF">
        <w:rPr>
          <w:sz w:val="22"/>
          <w:szCs w:val="22"/>
        </w:rPr>
        <w:t xml:space="preserve"> </w:t>
      </w:r>
    </w:p>
    <w:p w14:paraId="42644B30" w14:textId="377F2257" w:rsidR="00F42363" w:rsidRPr="007B57FF" w:rsidRDefault="00F42363" w:rsidP="00F065E0">
      <w:pPr>
        <w:pStyle w:val="ListParagraph"/>
        <w:numPr>
          <w:ilvl w:val="1"/>
          <w:numId w:val="57"/>
        </w:numPr>
        <w:jc w:val="both"/>
        <w:rPr>
          <w:sz w:val="22"/>
          <w:szCs w:val="22"/>
          <w:lang w:eastAsia="uk-UA"/>
        </w:rPr>
      </w:pPr>
      <w:r w:rsidRPr="007B57FF">
        <w:rPr>
          <w:sz w:val="22"/>
          <w:szCs w:val="22"/>
          <w:lang w:eastAsia="uk-UA"/>
        </w:rPr>
        <w:t>The answer is “Yes” if public provision of childcare</w:t>
      </w:r>
      <w:r w:rsidR="00DA34C3" w:rsidRPr="007B57FF">
        <w:rPr>
          <w:sz w:val="22"/>
          <w:szCs w:val="22"/>
          <w:lang w:eastAsia="uk-UA"/>
        </w:rPr>
        <w:t xml:space="preserve"> services</w:t>
      </w:r>
      <w:r w:rsidRPr="007B57FF">
        <w:rPr>
          <w:sz w:val="22"/>
          <w:szCs w:val="22"/>
          <w:lang w:eastAsia="uk-UA"/>
        </w:rPr>
        <w:t xml:space="preserve"> </w:t>
      </w:r>
      <w:r w:rsidR="006D662F" w:rsidRPr="007B57FF">
        <w:rPr>
          <w:sz w:val="22"/>
          <w:szCs w:val="22"/>
          <w:lang w:eastAsia="uk-UA"/>
        </w:rPr>
        <w:t>covers</w:t>
      </w:r>
      <w:r w:rsidRPr="007B57FF">
        <w:rPr>
          <w:sz w:val="22"/>
          <w:szCs w:val="22"/>
          <w:lang w:eastAsia="uk-UA"/>
        </w:rPr>
        <w:t xml:space="preserve"> meals</w:t>
      </w:r>
      <w:r w:rsidR="006D662F" w:rsidRPr="007B57FF">
        <w:rPr>
          <w:sz w:val="22"/>
          <w:szCs w:val="22"/>
          <w:lang w:eastAsia="uk-UA"/>
        </w:rPr>
        <w:t xml:space="preserve"> and/or proper nutrition</w:t>
      </w:r>
      <w:r w:rsidRPr="007B57FF">
        <w:rPr>
          <w:sz w:val="22"/>
          <w:szCs w:val="22"/>
          <w:lang w:eastAsia="uk-UA"/>
        </w:rPr>
        <w:t xml:space="preserve"> at no</w:t>
      </w:r>
      <w:r w:rsidR="006D662F" w:rsidRPr="007B57FF">
        <w:rPr>
          <w:sz w:val="22"/>
          <w:szCs w:val="22"/>
          <w:lang w:eastAsia="uk-UA"/>
        </w:rPr>
        <w:t xml:space="preserve"> additional</w:t>
      </w:r>
      <w:r w:rsidRPr="007B57FF">
        <w:rPr>
          <w:sz w:val="22"/>
          <w:szCs w:val="22"/>
          <w:lang w:eastAsia="uk-UA"/>
        </w:rPr>
        <w:t xml:space="preserve"> cost </w:t>
      </w:r>
      <w:r w:rsidR="006D662F" w:rsidRPr="007B57FF">
        <w:rPr>
          <w:sz w:val="22"/>
          <w:szCs w:val="22"/>
          <w:lang w:eastAsia="uk-UA"/>
        </w:rPr>
        <w:t>to</w:t>
      </w:r>
      <w:r w:rsidRPr="007B57FF">
        <w:rPr>
          <w:sz w:val="22"/>
          <w:szCs w:val="22"/>
          <w:lang w:eastAsia="uk-UA"/>
        </w:rPr>
        <w:t xml:space="preserve"> parents.</w:t>
      </w:r>
    </w:p>
    <w:p w14:paraId="2314F473" w14:textId="57970192" w:rsidR="006D662F" w:rsidRPr="007B57FF" w:rsidRDefault="006D662F" w:rsidP="00F065E0">
      <w:pPr>
        <w:pStyle w:val="ListParagraph"/>
        <w:numPr>
          <w:ilvl w:val="1"/>
          <w:numId w:val="57"/>
        </w:numPr>
        <w:jc w:val="both"/>
        <w:rPr>
          <w:sz w:val="22"/>
          <w:szCs w:val="22"/>
          <w:lang w:eastAsia="uk-UA"/>
        </w:rPr>
      </w:pPr>
      <w:r w:rsidRPr="007B57FF">
        <w:rPr>
          <w:sz w:val="22"/>
          <w:szCs w:val="22"/>
          <w:lang w:eastAsia="uk-UA"/>
        </w:rPr>
        <w:t>The answer is “Yes” if public provision of childcare services covers meals</w:t>
      </w:r>
      <w:r w:rsidR="00ED4DF0" w:rsidRPr="007B57FF">
        <w:rPr>
          <w:sz w:val="22"/>
          <w:szCs w:val="22"/>
          <w:lang w:eastAsia="uk-UA"/>
        </w:rPr>
        <w:t xml:space="preserve"> and/or proper nutrition that are fully subsidized by the state or local government</w:t>
      </w:r>
      <w:r w:rsidRPr="007B57FF">
        <w:rPr>
          <w:sz w:val="22"/>
          <w:szCs w:val="22"/>
          <w:lang w:eastAsia="uk-UA"/>
        </w:rPr>
        <w:t>.</w:t>
      </w:r>
    </w:p>
    <w:p w14:paraId="57242C8F" w14:textId="38489BE8" w:rsidR="00C87FC7" w:rsidRPr="007B57FF" w:rsidRDefault="00C87FC7" w:rsidP="00F065E0">
      <w:pPr>
        <w:pStyle w:val="ListParagraph"/>
        <w:numPr>
          <w:ilvl w:val="1"/>
          <w:numId w:val="57"/>
        </w:numPr>
        <w:jc w:val="both"/>
        <w:rPr>
          <w:sz w:val="22"/>
          <w:szCs w:val="22"/>
          <w:lang w:eastAsia="uk-UA"/>
        </w:rPr>
      </w:pPr>
      <w:r w:rsidRPr="007B57FF">
        <w:rPr>
          <w:sz w:val="22"/>
          <w:szCs w:val="22"/>
          <w:lang w:eastAsia="uk-UA"/>
        </w:rPr>
        <w:t xml:space="preserve">The answer is “Yes” if the law explicitly </w:t>
      </w:r>
      <w:r w:rsidR="00321BBA" w:rsidRPr="007B57FF">
        <w:rPr>
          <w:sz w:val="22"/>
          <w:szCs w:val="22"/>
          <w:lang w:eastAsia="uk-UA"/>
        </w:rPr>
        <w:t>states</w:t>
      </w:r>
      <w:r w:rsidR="00696488" w:rsidRPr="007B57FF">
        <w:rPr>
          <w:sz w:val="22"/>
          <w:szCs w:val="22"/>
          <w:lang w:eastAsia="uk-UA"/>
        </w:rPr>
        <w:t xml:space="preserve"> that public provision of childcare services includes free meals and/or proper nutrition to children. </w:t>
      </w:r>
    </w:p>
    <w:p w14:paraId="1B37351E" w14:textId="5CEC19E6" w:rsidR="00F42363" w:rsidRPr="007B57FF" w:rsidRDefault="00F42363" w:rsidP="00F065E0">
      <w:pPr>
        <w:pStyle w:val="ListParagraph"/>
        <w:numPr>
          <w:ilvl w:val="1"/>
          <w:numId w:val="57"/>
        </w:numPr>
        <w:jc w:val="both"/>
        <w:rPr>
          <w:sz w:val="22"/>
          <w:szCs w:val="22"/>
          <w:lang w:eastAsia="uk-UA"/>
        </w:rPr>
      </w:pPr>
      <w:r w:rsidRPr="007B57FF">
        <w:rPr>
          <w:sz w:val="22"/>
          <w:szCs w:val="22"/>
          <w:lang w:eastAsia="uk-UA"/>
        </w:rPr>
        <w:t xml:space="preserve">The answer is “No” if parents </w:t>
      </w:r>
      <w:r w:rsidR="00EF3123" w:rsidRPr="007B57FF">
        <w:rPr>
          <w:sz w:val="22"/>
          <w:szCs w:val="22"/>
          <w:lang w:eastAsia="uk-UA"/>
        </w:rPr>
        <w:t>must</w:t>
      </w:r>
      <w:r w:rsidR="008D7B44" w:rsidRPr="007B57FF">
        <w:rPr>
          <w:sz w:val="22"/>
          <w:szCs w:val="22"/>
          <w:lang w:eastAsia="uk-UA"/>
        </w:rPr>
        <w:t xml:space="preserve"> pay</w:t>
      </w:r>
      <w:r w:rsidRPr="007B57FF">
        <w:rPr>
          <w:sz w:val="22"/>
          <w:szCs w:val="22"/>
          <w:lang w:eastAsia="uk-UA"/>
        </w:rPr>
        <w:t xml:space="preserve"> for meals</w:t>
      </w:r>
      <w:r w:rsidR="008D7B44" w:rsidRPr="007B57FF">
        <w:rPr>
          <w:sz w:val="22"/>
          <w:szCs w:val="22"/>
          <w:lang w:eastAsia="uk-UA"/>
        </w:rPr>
        <w:t xml:space="preserve"> and/or proper nutrition</w:t>
      </w:r>
      <w:r w:rsidRPr="007B57FF">
        <w:rPr>
          <w:sz w:val="22"/>
          <w:szCs w:val="22"/>
          <w:lang w:eastAsia="uk-UA"/>
        </w:rPr>
        <w:t xml:space="preserve"> at public childcare facilities.</w:t>
      </w:r>
    </w:p>
    <w:p w14:paraId="68AA7DB2" w14:textId="160C6859" w:rsidR="008D7B44" w:rsidRPr="007B57FF" w:rsidRDefault="008D7B44" w:rsidP="00F065E0">
      <w:pPr>
        <w:pStyle w:val="ListParagraph"/>
        <w:numPr>
          <w:ilvl w:val="1"/>
          <w:numId w:val="57"/>
        </w:numPr>
        <w:jc w:val="both"/>
        <w:rPr>
          <w:sz w:val="22"/>
          <w:szCs w:val="22"/>
          <w:lang w:eastAsia="uk-UA"/>
        </w:rPr>
      </w:pPr>
      <w:r w:rsidRPr="007B57FF">
        <w:rPr>
          <w:sz w:val="22"/>
          <w:szCs w:val="22"/>
          <w:lang w:eastAsia="uk-UA"/>
        </w:rPr>
        <w:t xml:space="preserve">The answer is “No” if </w:t>
      </w:r>
      <w:r w:rsidR="0006692E" w:rsidRPr="007B57FF">
        <w:rPr>
          <w:sz w:val="22"/>
          <w:szCs w:val="22"/>
          <w:lang w:eastAsia="uk-UA"/>
        </w:rPr>
        <w:t xml:space="preserve">the law does not explicitly state that provision of meals and/or proper nutrition is free of charge at </w:t>
      </w:r>
      <w:r w:rsidRPr="007B57FF">
        <w:rPr>
          <w:sz w:val="22"/>
          <w:szCs w:val="22"/>
          <w:lang w:eastAsia="uk-UA"/>
        </w:rPr>
        <w:t>public childcare facilities.</w:t>
      </w:r>
    </w:p>
    <w:p w14:paraId="09955BED" w14:textId="0E8A692F" w:rsidR="00E802F2" w:rsidRPr="007B57FF" w:rsidRDefault="00E802F2" w:rsidP="00F065E0">
      <w:pPr>
        <w:pStyle w:val="Normal90ce1206-e5b2-4379-ba82-3990da2b5c77"/>
        <w:numPr>
          <w:ilvl w:val="1"/>
          <w:numId w:val="57"/>
        </w:numPr>
        <w:jc w:val="both"/>
        <w:rPr>
          <w:bCs/>
          <w:sz w:val="22"/>
          <w:szCs w:val="22"/>
        </w:rPr>
      </w:pPr>
      <w:r w:rsidRPr="007B57FF">
        <w:rPr>
          <w:bCs/>
          <w:sz w:val="22"/>
          <w:szCs w:val="22"/>
        </w:rPr>
        <w:t xml:space="preserve">The answer is “N/A” if the answer to question </w:t>
      </w:r>
      <w:r w:rsidR="00C84E01" w:rsidRPr="007B57FF">
        <w:rPr>
          <w:bCs/>
          <w:sz w:val="22"/>
          <w:szCs w:val="22"/>
        </w:rPr>
        <w:t>1.</w:t>
      </w:r>
      <w:r w:rsidRPr="007B57FF">
        <w:rPr>
          <w:bCs/>
          <w:sz w:val="22"/>
          <w:szCs w:val="22"/>
        </w:rPr>
        <w:t xml:space="preserve"> is “</w:t>
      </w:r>
      <w:r w:rsidR="000C581A" w:rsidRPr="007B57FF">
        <w:rPr>
          <w:bCs/>
          <w:sz w:val="22"/>
          <w:szCs w:val="22"/>
        </w:rPr>
        <w:t>Yes</w:t>
      </w:r>
      <w:r w:rsidRPr="007B57FF">
        <w:rPr>
          <w:bCs/>
          <w:sz w:val="22"/>
          <w:szCs w:val="22"/>
        </w:rPr>
        <w:t xml:space="preserve">”. </w:t>
      </w:r>
    </w:p>
    <w:p w14:paraId="143CB9D3" w14:textId="77777777" w:rsidR="0028353B" w:rsidRPr="007B57FF" w:rsidRDefault="0028353B" w:rsidP="00A0760D">
      <w:pPr>
        <w:pStyle w:val="ListParagraph"/>
        <w:numPr>
          <w:ilvl w:val="1"/>
          <w:numId w:val="57"/>
        </w:numPr>
        <w:jc w:val="both"/>
        <w:textAlignment w:val="baseline"/>
        <w:rPr>
          <w:b/>
          <w:bCs/>
          <w:sz w:val="22"/>
          <w:szCs w:val="22"/>
        </w:rPr>
      </w:pPr>
      <w:r w:rsidRPr="007B57FF">
        <w:rPr>
          <w:sz w:val="22"/>
          <w:szCs w:val="22"/>
        </w:rPr>
        <w:t>The answer is “N/A” if childcare services are 100% run by non-state institutions.</w:t>
      </w:r>
    </w:p>
    <w:p w14:paraId="11B18CF1" w14:textId="77777777" w:rsidR="00F30104" w:rsidRPr="007B57FF" w:rsidRDefault="00F30104">
      <w:pPr>
        <w:pStyle w:val="Normal90ce1206-e5b2-4379-ba82-3990da2b5c77"/>
        <w:jc w:val="both"/>
        <w:rPr>
          <w:b/>
          <w:sz w:val="22"/>
          <w:szCs w:val="22"/>
        </w:rPr>
      </w:pPr>
    </w:p>
    <w:p w14:paraId="3BEEC916" w14:textId="77777777" w:rsidR="00A1525C" w:rsidRDefault="00F42363" w:rsidP="00A1525C">
      <w:pPr>
        <w:pStyle w:val="Normal90ce1206-e5b2-4379-ba82-3990da2b5c77"/>
        <w:numPr>
          <w:ilvl w:val="0"/>
          <w:numId w:val="52"/>
        </w:numPr>
        <w:jc w:val="both"/>
        <w:rPr>
          <w:bCs/>
          <w:sz w:val="22"/>
          <w:szCs w:val="22"/>
        </w:rPr>
      </w:pPr>
      <w:r w:rsidRPr="007B57FF">
        <w:rPr>
          <w:bCs/>
          <w:sz w:val="22"/>
          <w:szCs w:val="22"/>
        </w:rPr>
        <w:t xml:space="preserve">Does the government provide </w:t>
      </w:r>
      <w:r w:rsidR="00F30104" w:rsidRPr="007B57FF">
        <w:rPr>
          <w:bCs/>
          <w:sz w:val="22"/>
          <w:szCs w:val="22"/>
        </w:rPr>
        <w:t xml:space="preserve">some form of financial support </w:t>
      </w:r>
      <w:r w:rsidRPr="007B57FF">
        <w:rPr>
          <w:bCs/>
          <w:sz w:val="22"/>
          <w:szCs w:val="22"/>
        </w:rPr>
        <w:t>to parents for the use of childcare services</w:t>
      </w:r>
      <w:r w:rsidR="00F30104" w:rsidRPr="007B57FF">
        <w:rPr>
          <w:bCs/>
          <w:sz w:val="22"/>
          <w:szCs w:val="22"/>
        </w:rPr>
        <w:t>?</w:t>
      </w:r>
      <w:r w:rsidRPr="007B57FF">
        <w:rPr>
          <w:bCs/>
          <w:sz w:val="22"/>
          <w:szCs w:val="22"/>
        </w:rPr>
        <w:t xml:space="preserve"> </w:t>
      </w:r>
      <w:r w:rsidR="00F30104" w:rsidRPr="007B57FF">
        <w:rPr>
          <w:bCs/>
          <w:sz w:val="22"/>
          <w:szCs w:val="22"/>
        </w:rPr>
        <w:t xml:space="preserve"> </w:t>
      </w:r>
    </w:p>
    <w:p w14:paraId="717B700F" w14:textId="77777777" w:rsidR="00A1525C" w:rsidRPr="00A1525C" w:rsidRDefault="00142A7F" w:rsidP="00A1525C">
      <w:pPr>
        <w:pStyle w:val="Normal90ce1206-e5b2-4379-ba82-3990da2b5c77"/>
        <w:numPr>
          <w:ilvl w:val="1"/>
          <w:numId w:val="52"/>
        </w:numPr>
        <w:ind w:left="1440"/>
        <w:jc w:val="both"/>
        <w:rPr>
          <w:bCs/>
          <w:sz w:val="22"/>
          <w:szCs w:val="22"/>
        </w:rPr>
      </w:pPr>
      <w:r w:rsidRPr="00A1525C">
        <w:rPr>
          <w:bCs/>
          <w:sz w:val="22"/>
          <w:szCs w:val="22"/>
        </w:rPr>
        <w:t>For purposes of this question,</w:t>
      </w:r>
      <w:r w:rsidR="00035025" w:rsidRPr="00A1525C">
        <w:rPr>
          <w:bCs/>
          <w:sz w:val="22"/>
          <w:szCs w:val="22"/>
        </w:rPr>
        <w:t xml:space="preserve"> </w:t>
      </w:r>
      <w:r w:rsidRPr="00A1525C">
        <w:rPr>
          <w:bCs/>
          <w:sz w:val="22"/>
          <w:szCs w:val="22"/>
        </w:rPr>
        <w:t>f</w:t>
      </w:r>
      <w:r w:rsidR="00771FCB" w:rsidRPr="00A1525C">
        <w:rPr>
          <w:bCs/>
          <w:sz w:val="22"/>
          <w:szCs w:val="22"/>
        </w:rPr>
        <w:t>inancial support</w:t>
      </w:r>
      <w:r w:rsidR="00517AE7" w:rsidRPr="00A1525C">
        <w:rPr>
          <w:bCs/>
          <w:sz w:val="22"/>
          <w:szCs w:val="22"/>
        </w:rPr>
        <w:t xml:space="preserve"> carries a compensatory character for services rendered and</w:t>
      </w:r>
      <w:r w:rsidR="00771FCB" w:rsidRPr="00A1525C">
        <w:rPr>
          <w:bCs/>
          <w:sz w:val="22"/>
          <w:szCs w:val="22"/>
        </w:rPr>
        <w:t xml:space="preserve"> can </w:t>
      </w:r>
      <w:r w:rsidRPr="00A1525C">
        <w:rPr>
          <w:bCs/>
          <w:sz w:val="22"/>
          <w:szCs w:val="22"/>
        </w:rPr>
        <w:t>take different forms</w:t>
      </w:r>
      <w:r w:rsidR="00771FCB" w:rsidRPr="00A1525C">
        <w:rPr>
          <w:bCs/>
          <w:sz w:val="22"/>
          <w:szCs w:val="22"/>
        </w:rPr>
        <w:t>, including subsidies, allowances, one-time grants,</w:t>
      </w:r>
      <w:r w:rsidRPr="00A1525C">
        <w:rPr>
          <w:bCs/>
          <w:sz w:val="22"/>
          <w:szCs w:val="22"/>
        </w:rPr>
        <w:t xml:space="preserve"> </w:t>
      </w:r>
      <w:r w:rsidR="00102042" w:rsidRPr="00A1525C">
        <w:rPr>
          <w:bCs/>
          <w:sz w:val="22"/>
          <w:szCs w:val="22"/>
        </w:rPr>
        <w:t xml:space="preserve">reimbursement, </w:t>
      </w:r>
      <w:r w:rsidRPr="00A1525C">
        <w:rPr>
          <w:bCs/>
          <w:sz w:val="22"/>
          <w:szCs w:val="22"/>
        </w:rPr>
        <w:t>and vouchers.</w:t>
      </w:r>
      <w:r w:rsidR="006935BD" w:rsidRPr="00A1525C">
        <w:rPr>
          <w:bCs/>
          <w:sz w:val="22"/>
          <w:szCs w:val="22"/>
        </w:rPr>
        <w:t xml:space="preserve"> </w:t>
      </w:r>
      <w:r w:rsidR="00376FCD" w:rsidRPr="00A1525C">
        <w:rPr>
          <w:bCs/>
          <w:sz w:val="22"/>
          <w:szCs w:val="22"/>
        </w:rPr>
        <w:t>Support</w:t>
      </w:r>
      <w:r w:rsidR="00BE0157" w:rsidRPr="00A1525C">
        <w:rPr>
          <w:bCs/>
          <w:sz w:val="22"/>
          <w:szCs w:val="22"/>
        </w:rPr>
        <w:t xml:space="preserve"> for the use of childcare services at both public and private childcare facilities </w:t>
      </w:r>
      <w:r w:rsidR="006D2819" w:rsidRPr="00A1525C">
        <w:rPr>
          <w:bCs/>
          <w:sz w:val="22"/>
          <w:szCs w:val="22"/>
        </w:rPr>
        <w:t xml:space="preserve">is </w:t>
      </w:r>
      <w:r w:rsidR="00BE0157" w:rsidRPr="00A1525C">
        <w:rPr>
          <w:bCs/>
          <w:sz w:val="22"/>
          <w:szCs w:val="22"/>
        </w:rPr>
        <w:t>considered. Financial support such as subsidies to children – which are indirect to parents – relating to childcare are also considered. Unemployment benefits, maternity, parental, and child benefits not related to the use of childcare services are not covered by this question.</w:t>
      </w:r>
      <w:r w:rsidR="00A740C4" w:rsidRPr="00A1525C">
        <w:rPr>
          <w:bCs/>
          <w:sz w:val="22"/>
          <w:szCs w:val="22"/>
        </w:rPr>
        <w:t xml:space="preserve"> Temporary measures introduced during COVID-19 are not counted for purposes of methodology.</w:t>
      </w:r>
    </w:p>
    <w:p w14:paraId="2C3B13FE" w14:textId="77777777" w:rsidR="00A1525C" w:rsidRPr="00A1525C" w:rsidRDefault="00F42363" w:rsidP="00A1525C">
      <w:pPr>
        <w:pStyle w:val="Normal90ce1206-e5b2-4379-ba82-3990da2b5c77"/>
        <w:numPr>
          <w:ilvl w:val="1"/>
          <w:numId w:val="52"/>
        </w:numPr>
        <w:ind w:left="1440"/>
        <w:jc w:val="both"/>
        <w:rPr>
          <w:bCs/>
          <w:sz w:val="22"/>
          <w:szCs w:val="22"/>
        </w:rPr>
      </w:pPr>
      <w:r w:rsidRPr="00A1525C">
        <w:rPr>
          <w:sz w:val="22"/>
          <w:szCs w:val="22"/>
        </w:rPr>
        <w:t xml:space="preserve">The answer is “Yes” if one or both parents receive </w:t>
      </w:r>
      <w:r w:rsidR="00104B82" w:rsidRPr="00A1525C">
        <w:rPr>
          <w:sz w:val="22"/>
          <w:szCs w:val="22"/>
        </w:rPr>
        <w:t xml:space="preserve">some form of financial support from the government </w:t>
      </w:r>
      <w:r w:rsidRPr="00A1525C">
        <w:rPr>
          <w:sz w:val="22"/>
          <w:szCs w:val="22"/>
        </w:rPr>
        <w:t xml:space="preserve">specifically for the use of childcare services. </w:t>
      </w:r>
    </w:p>
    <w:p w14:paraId="7381BBB4" w14:textId="77777777" w:rsidR="00A1525C" w:rsidRPr="00A1525C" w:rsidRDefault="00F42363" w:rsidP="00A1525C">
      <w:pPr>
        <w:pStyle w:val="Normal90ce1206-e5b2-4379-ba82-3990da2b5c77"/>
        <w:numPr>
          <w:ilvl w:val="1"/>
          <w:numId w:val="52"/>
        </w:numPr>
        <w:ind w:left="1440"/>
        <w:jc w:val="both"/>
        <w:rPr>
          <w:bCs/>
          <w:sz w:val="22"/>
          <w:szCs w:val="22"/>
        </w:rPr>
      </w:pPr>
      <w:r w:rsidRPr="00A1525C">
        <w:rPr>
          <w:sz w:val="22"/>
          <w:szCs w:val="22"/>
        </w:rPr>
        <w:t xml:space="preserve">The answer is “No” if neither parent is eligible for </w:t>
      </w:r>
      <w:r w:rsidR="00BD615E" w:rsidRPr="00A1525C">
        <w:rPr>
          <w:sz w:val="22"/>
          <w:szCs w:val="22"/>
        </w:rPr>
        <w:t xml:space="preserve">any form of financial support </w:t>
      </w:r>
      <w:r w:rsidR="0089193F" w:rsidRPr="00A1525C">
        <w:rPr>
          <w:sz w:val="22"/>
          <w:szCs w:val="22"/>
        </w:rPr>
        <w:t xml:space="preserve">specifically for the use of childcare services. </w:t>
      </w:r>
    </w:p>
    <w:p w14:paraId="0A1E41CD" w14:textId="77777777" w:rsidR="00A1525C" w:rsidRPr="00A1525C" w:rsidRDefault="003564EE" w:rsidP="00A1525C">
      <w:pPr>
        <w:pStyle w:val="Normal90ce1206-e5b2-4379-ba82-3990da2b5c77"/>
        <w:numPr>
          <w:ilvl w:val="1"/>
          <w:numId w:val="52"/>
        </w:numPr>
        <w:ind w:left="1440"/>
        <w:jc w:val="both"/>
        <w:rPr>
          <w:bCs/>
          <w:sz w:val="22"/>
          <w:szCs w:val="22"/>
        </w:rPr>
      </w:pPr>
      <w:r w:rsidRPr="00A1525C">
        <w:rPr>
          <w:sz w:val="22"/>
          <w:szCs w:val="22"/>
        </w:rPr>
        <w:t xml:space="preserve">The answer is “No” if it is </w:t>
      </w:r>
      <w:r w:rsidR="006D2819" w:rsidRPr="00A1525C">
        <w:rPr>
          <w:sz w:val="22"/>
          <w:szCs w:val="22"/>
        </w:rPr>
        <w:t xml:space="preserve">at </w:t>
      </w:r>
      <w:r w:rsidRPr="00A1525C">
        <w:rPr>
          <w:sz w:val="22"/>
          <w:szCs w:val="22"/>
        </w:rPr>
        <w:t>the discretion of the government whether to provide some form of financial support to parents for the use of childcare services.</w:t>
      </w:r>
    </w:p>
    <w:p w14:paraId="6835FAD5" w14:textId="77777777" w:rsidR="00A1525C" w:rsidRPr="00A1525C" w:rsidRDefault="00D468CC" w:rsidP="00A1525C">
      <w:pPr>
        <w:pStyle w:val="Normal90ce1206-e5b2-4379-ba82-3990da2b5c77"/>
        <w:numPr>
          <w:ilvl w:val="1"/>
          <w:numId w:val="52"/>
        </w:numPr>
        <w:ind w:left="1440"/>
        <w:jc w:val="both"/>
        <w:rPr>
          <w:bCs/>
          <w:sz w:val="22"/>
          <w:szCs w:val="22"/>
        </w:rPr>
      </w:pPr>
      <w:r w:rsidRPr="00A1525C">
        <w:rPr>
          <w:sz w:val="22"/>
          <w:szCs w:val="22"/>
        </w:rPr>
        <w:t>The answer is “No” if th</w:t>
      </w:r>
      <w:r w:rsidR="009973AF" w:rsidRPr="00A1525C">
        <w:rPr>
          <w:sz w:val="22"/>
          <w:szCs w:val="22"/>
        </w:rPr>
        <w:t>e law is silent on financial support</w:t>
      </w:r>
      <w:r w:rsidR="006D6E8D" w:rsidRPr="00A1525C">
        <w:rPr>
          <w:sz w:val="22"/>
          <w:szCs w:val="22"/>
        </w:rPr>
        <w:t xml:space="preserve"> to parents</w:t>
      </w:r>
      <w:r w:rsidR="0089193F" w:rsidRPr="00A1525C">
        <w:rPr>
          <w:sz w:val="22"/>
          <w:szCs w:val="22"/>
        </w:rPr>
        <w:t xml:space="preserve"> specifically</w:t>
      </w:r>
      <w:r w:rsidR="006D6E8D" w:rsidRPr="00A1525C">
        <w:rPr>
          <w:sz w:val="22"/>
          <w:szCs w:val="22"/>
        </w:rPr>
        <w:t xml:space="preserve"> for the use of childcare services</w:t>
      </w:r>
      <w:r w:rsidR="009973AF" w:rsidRPr="00A1525C">
        <w:rPr>
          <w:sz w:val="22"/>
          <w:szCs w:val="22"/>
        </w:rPr>
        <w:t xml:space="preserve"> to one or both parents</w:t>
      </w:r>
      <w:r w:rsidR="006D6E8D" w:rsidRPr="00A1525C">
        <w:rPr>
          <w:sz w:val="22"/>
          <w:szCs w:val="22"/>
        </w:rPr>
        <w:t xml:space="preserve">. </w:t>
      </w:r>
    </w:p>
    <w:p w14:paraId="4EA4ED8A" w14:textId="62441066" w:rsidR="00853E43" w:rsidRPr="00A1525C" w:rsidRDefault="00F42363" w:rsidP="00A1525C">
      <w:pPr>
        <w:pStyle w:val="Normal90ce1206-e5b2-4379-ba82-3990da2b5c77"/>
        <w:numPr>
          <w:ilvl w:val="1"/>
          <w:numId w:val="52"/>
        </w:numPr>
        <w:ind w:left="1440"/>
        <w:jc w:val="both"/>
        <w:rPr>
          <w:bCs/>
          <w:sz w:val="22"/>
          <w:szCs w:val="22"/>
        </w:rPr>
      </w:pPr>
      <w:r w:rsidRPr="00A1525C">
        <w:rPr>
          <w:sz w:val="22"/>
          <w:szCs w:val="22"/>
        </w:rPr>
        <w:t xml:space="preserve">The answer is “No” if parents receive </w:t>
      </w:r>
      <w:r w:rsidR="00D95B57" w:rsidRPr="00A1525C">
        <w:rPr>
          <w:sz w:val="22"/>
          <w:szCs w:val="22"/>
        </w:rPr>
        <w:t>financial support</w:t>
      </w:r>
      <w:r w:rsidR="00E130C2" w:rsidRPr="00A1525C">
        <w:rPr>
          <w:sz w:val="22"/>
          <w:szCs w:val="22"/>
        </w:rPr>
        <w:t xml:space="preserve"> from the government</w:t>
      </w:r>
      <w:r w:rsidRPr="00A1525C">
        <w:rPr>
          <w:sz w:val="22"/>
          <w:szCs w:val="22"/>
        </w:rPr>
        <w:t xml:space="preserve"> that </w:t>
      </w:r>
      <w:r w:rsidR="00D95B57" w:rsidRPr="00A1525C">
        <w:rPr>
          <w:sz w:val="22"/>
          <w:szCs w:val="22"/>
        </w:rPr>
        <w:t>is</w:t>
      </w:r>
      <w:r w:rsidRPr="00A1525C">
        <w:rPr>
          <w:sz w:val="22"/>
          <w:szCs w:val="22"/>
        </w:rPr>
        <w:t xml:space="preserve"> not specific for the use of childcare services</w:t>
      </w:r>
      <w:r w:rsidR="00D95B57" w:rsidRPr="00A1525C">
        <w:rPr>
          <w:sz w:val="22"/>
          <w:szCs w:val="22"/>
        </w:rPr>
        <w:t>.</w:t>
      </w:r>
    </w:p>
    <w:p w14:paraId="0E9CD36E" w14:textId="77777777" w:rsidR="0057701E" w:rsidRPr="007B57FF" w:rsidRDefault="0057701E">
      <w:pPr>
        <w:pStyle w:val="ListParagraph"/>
        <w:jc w:val="both"/>
        <w:rPr>
          <w:sz w:val="22"/>
          <w:szCs w:val="22"/>
        </w:rPr>
      </w:pPr>
    </w:p>
    <w:p w14:paraId="3006096C" w14:textId="3DE9D493" w:rsidR="00855A72" w:rsidRPr="007B57FF" w:rsidRDefault="00853E43" w:rsidP="00EE61A4">
      <w:pPr>
        <w:pStyle w:val="Normal90ce1206-e5b2-4379-ba82-3990da2b5c77"/>
        <w:numPr>
          <w:ilvl w:val="0"/>
          <w:numId w:val="52"/>
        </w:numPr>
        <w:jc w:val="both"/>
        <w:rPr>
          <w:bCs/>
          <w:sz w:val="22"/>
          <w:szCs w:val="22"/>
        </w:rPr>
      </w:pPr>
      <w:r w:rsidRPr="007B57FF">
        <w:rPr>
          <w:bCs/>
          <w:sz w:val="22"/>
          <w:szCs w:val="22"/>
        </w:rPr>
        <w:t>If the answer to</w:t>
      </w:r>
      <w:r w:rsidR="00A326C3" w:rsidRPr="007B57FF">
        <w:rPr>
          <w:bCs/>
          <w:sz w:val="22"/>
          <w:szCs w:val="22"/>
        </w:rPr>
        <w:t xml:space="preserve"> question</w:t>
      </w:r>
      <w:r w:rsidRPr="007B57FF">
        <w:rPr>
          <w:bCs/>
          <w:sz w:val="22"/>
          <w:szCs w:val="22"/>
        </w:rPr>
        <w:t xml:space="preserve"> </w:t>
      </w:r>
      <w:r w:rsidR="00A326C3" w:rsidRPr="007B57FF">
        <w:rPr>
          <w:bCs/>
          <w:sz w:val="22"/>
          <w:szCs w:val="22"/>
        </w:rPr>
        <w:t>9.</w:t>
      </w:r>
      <w:r w:rsidRPr="007B57FF">
        <w:rPr>
          <w:bCs/>
          <w:sz w:val="22"/>
          <w:szCs w:val="22"/>
        </w:rPr>
        <w:t xml:space="preserve"> is “Yes”, </w:t>
      </w:r>
      <w:r w:rsidR="004F0CEE" w:rsidRPr="007B57FF">
        <w:rPr>
          <w:bCs/>
          <w:sz w:val="22"/>
          <w:szCs w:val="22"/>
        </w:rPr>
        <w:t>is financial support to parents</w:t>
      </w:r>
      <w:r w:rsidR="00814F2E" w:rsidRPr="007B57FF">
        <w:rPr>
          <w:bCs/>
          <w:sz w:val="22"/>
          <w:szCs w:val="22"/>
        </w:rPr>
        <w:t xml:space="preserve"> for the use of childcare services</w:t>
      </w:r>
      <w:r w:rsidR="004F0CEE" w:rsidRPr="007B57FF">
        <w:rPr>
          <w:bCs/>
          <w:sz w:val="22"/>
          <w:szCs w:val="22"/>
        </w:rPr>
        <w:t xml:space="preserve"> unconditional? </w:t>
      </w:r>
    </w:p>
    <w:p w14:paraId="4ADEAD1D" w14:textId="610FA3A6" w:rsidR="00853E43" w:rsidRPr="007B57FF" w:rsidRDefault="00DC2EF0" w:rsidP="00855A72">
      <w:pPr>
        <w:pStyle w:val="Normal90ce1206-e5b2-4379-ba82-3990da2b5c77"/>
        <w:numPr>
          <w:ilvl w:val="1"/>
          <w:numId w:val="52"/>
        </w:numPr>
        <w:ind w:left="1440"/>
        <w:jc w:val="both"/>
        <w:rPr>
          <w:bCs/>
          <w:sz w:val="22"/>
          <w:szCs w:val="22"/>
        </w:rPr>
      </w:pPr>
      <w:r w:rsidRPr="007B57FF">
        <w:rPr>
          <w:bCs/>
          <w:sz w:val="22"/>
          <w:szCs w:val="22"/>
        </w:rPr>
        <w:t xml:space="preserve">For </w:t>
      </w:r>
      <w:r w:rsidR="00346EEB" w:rsidRPr="007B57FF">
        <w:rPr>
          <w:bCs/>
          <w:sz w:val="22"/>
          <w:szCs w:val="22"/>
        </w:rPr>
        <w:t xml:space="preserve">the </w:t>
      </w:r>
      <w:r w:rsidRPr="007B57FF">
        <w:rPr>
          <w:bCs/>
          <w:sz w:val="22"/>
          <w:szCs w:val="22"/>
        </w:rPr>
        <w:t xml:space="preserve">purposes of this question, such conditions could include parental income, </w:t>
      </w:r>
      <w:r w:rsidR="00C70EA8" w:rsidRPr="007B57FF">
        <w:rPr>
          <w:bCs/>
          <w:sz w:val="22"/>
          <w:szCs w:val="22"/>
        </w:rPr>
        <w:t>work status, and/or number of children</w:t>
      </w:r>
      <w:r w:rsidR="005B08A2" w:rsidRPr="007B57FF">
        <w:rPr>
          <w:bCs/>
          <w:sz w:val="22"/>
          <w:szCs w:val="22"/>
        </w:rPr>
        <w:t xml:space="preserve"> within a family</w:t>
      </w:r>
      <w:r w:rsidR="004F0CEE" w:rsidRPr="007B57FF">
        <w:rPr>
          <w:bCs/>
          <w:sz w:val="22"/>
          <w:szCs w:val="22"/>
        </w:rPr>
        <w:t xml:space="preserve"> and their age, number of hours spent in a childcare facility</w:t>
      </w:r>
      <w:r w:rsidR="005C707E" w:rsidRPr="007B57FF">
        <w:rPr>
          <w:bCs/>
          <w:sz w:val="22"/>
          <w:szCs w:val="22"/>
        </w:rPr>
        <w:t>, whether a child is enrolled in a public or private facility</w:t>
      </w:r>
      <w:r w:rsidR="00C70EA8" w:rsidRPr="007B57FF">
        <w:rPr>
          <w:bCs/>
          <w:sz w:val="22"/>
          <w:szCs w:val="22"/>
        </w:rPr>
        <w:t>.</w:t>
      </w:r>
      <w:r w:rsidR="00CC17E7" w:rsidRPr="007B57FF">
        <w:rPr>
          <w:bCs/>
          <w:sz w:val="22"/>
          <w:szCs w:val="22"/>
        </w:rPr>
        <w:t xml:space="preserve"> Any conditions unrelated to parents</w:t>
      </w:r>
      <w:r w:rsidR="00AE13B5" w:rsidRPr="007B57FF">
        <w:rPr>
          <w:bCs/>
          <w:sz w:val="22"/>
          <w:szCs w:val="22"/>
        </w:rPr>
        <w:t xml:space="preserve"> and their children</w:t>
      </w:r>
      <w:r w:rsidR="00CC17E7" w:rsidRPr="007B57FF">
        <w:rPr>
          <w:bCs/>
          <w:sz w:val="22"/>
          <w:szCs w:val="22"/>
        </w:rPr>
        <w:t xml:space="preserve"> directly, such as geographical zone of a childcare provider</w:t>
      </w:r>
      <w:r w:rsidR="004459DB" w:rsidRPr="007B57FF">
        <w:rPr>
          <w:bCs/>
          <w:sz w:val="22"/>
          <w:szCs w:val="22"/>
        </w:rPr>
        <w:t xml:space="preserve"> or gross operating expenses of a childcare center,</w:t>
      </w:r>
      <w:r w:rsidR="00CC17E7" w:rsidRPr="007B57FF">
        <w:rPr>
          <w:bCs/>
          <w:sz w:val="22"/>
          <w:szCs w:val="22"/>
        </w:rPr>
        <w:t xml:space="preserve"> are not counted.</w:t>
      </w:r>
      <w:r w:rsidR="005C707E" w:rsidRPr="007B57FF">
        <w:rPr>
          <w:bCs/>
          <w:sz w:val="22"/>
          <w:szCs w:val="22"/>
        </w:rPr>
        <w:t xml:space="preserve"> </w:t>
      </w:r>
    </w:p>
    <w:p w14:paraId="5BA4217A" w14:textId="3AD9FA58" w:rsidR="00853E43" w:rsidRPr="007B57FF" w:rsidRDefault="00853E43" w:rsidP="00EE61A4">
      <w:pPr>
        <w:pStyle w:val="Normal90ce1206-e5b2-4379-ba82-3990da2b5c77"/>
        <w:numPr>
          <w:ilvl w:val="1"/>
          <w:numId w:val="58"/>
        </w:numPr>
        <w:jc w:val="both"/>
        <w:rPr>
          <w:bCs/>
          <w:sz w:val="22"/>
          <w:szCs w:val="22"/>
        </w:rPr>
      </w:pPr>
      <w:r w:rsidRPr="007B57FF">
        <w:rPr>
          <w:bCs/>
          <w:sz w:val="22"/>
          <w:szCs w:val="22"/>
        </w:rPr>
        <w:t>The answer is “N/A” if the answer to</w:t>
      </w:r>
      <w:r w:rsidR="00D90C83" w:rsidRPr="007B57FF">
        <w:rPr>
          <w:bCs/>
          <w:sz w:val="22"/>
          <w:szCs w:val="22"/>
        </w:rPr>
        <w:t xml:space="preserve"> question</w:t>
      </w:r>
      <w:r w:rsidRPr="007B57FF">
        <w:rPr>
          <w:bCs/>
          <w:sz w:val="22"/>
          <w:szCs w:val="22"/>
        </w:rPr>
        <w:t xml:space="preserve"> </w:t>
      </w:r>
      <w:r w:rsidR="00D90C83" w:rsidRPr="007B57FF">
        <w:rPr>
          <w:bCs/>
          <w:sz w:val="22"/>
          <w:szCs w:val="22"/>
        </w:rPr>
        <w:t>9.</w:t>
      </w:r>
      <w:r w:rsidRPr="007B57FF">
        <w:rPr>
          <w:bCs/>
          <w:sz w:val="22"/>
          <w:szCs w:val="22"/>
        </w:rPr>
        <w:t xml:space="preserve"> is “No”.</w:t>
      </w:r>
    </w:p>
    <w:p w14:paraId="7E6B5E14" w14:textId="430296E3" w:rsidR="00C7684F" w:rsidRPr="007B57FF" w:rsidRDefault="00853E43" w:rsidP="00EE61A4">
      <w:pPr>
        <w:pStyle w:val="Normal90ce1206-e5b2-4379-ba82-3990da2b5c77"/>
        <w:numPr>
          <w:ilvl w:val="1"/>
          <w:numId w:val="58"/>
        </w:numPr>
        <w:jc w:val="both"/>
        <w:rPr>
          <w:sz w:val="22"/>
          <w:szCs w:val="22"/>
        </w:rPr>
      </w:pPr>
      <w:r w:rsidRPr="007B57FF">
        <w:rPr>
          <w:sz w:val="22"/>
          <w:szCs w:val="22"/>
        </w:rPr>
        <w:t xml:space="preserve">The answer is “Yes” if </w:t>
      </w:r>
      <w:r w:rsidR="005C707E" w:rsidRPr="007B57FF">
        <w:rPr>
          <w:sz w:val="22"/>
          <w:szCs w:val="22"/>
        </w:rPr>
        <w:t xml:space="preserve">the amount of </w:t>
      </w:r>
      <w:r w:rsidRPr="007B57FF">
        <w:rPr>
          <w:sz w:val="22"/>
          <w:szCs w:val="22"/>
        </w:rPr>
        <w:t xml:space="preserve">financial support </w:t>
      </w:r>
      <w:r w:rsidR="00B20DAC" w:rsidRPr="007B57FF">
        <w:rPr>
          <w:sz w:val="22"/>
          <w:szCs w:val="22"/>
        </w:rPr>
        <w:t xml:space="preserve">is not conditioned by any criteria. </w:t>
      </w:r>
    </w:p>
    <w:p w14:paraId="56F854E3" w14:textId="5DDD91C5" w:rsidR="00C7684F" w:rsidRPr="007B57FF" w:rsidRDefault="00C7684F" w:rsidP="00EE61A4">
      <w:pPr>
        <w:pStyle w:val="Normal90ce1206-e5b2-4379-ba82-3990da2b5c77"/>
        <w:numPr>
          <w:ilvl w:val="1"/>
          <w:numId w:val="58"/>
        </w:numPr>
        <w:jc w:val="both"/>
        <w:rPr>
          <w:sz w:val="22"/>
          <w:szCs w:val="22"/>
        </w:rPr>
      </w:pPr>
      <w:r w:rsidRPr="007B57FF">
        <w:rPr>
          <w:sz w:val="22"/>
          <w:szCs w:val="22"/>
        </w:rPr>
        <w:lastRenderedPageBreak/>
        <w:t xml:space="preserve">The answer is “Yes” if </w:t>
      </w:r>
      <w:r w:rsidR="00AE13B5" w:rsidRPr="007B57FF">
        <w:rPr>
          <w:sz w:val="22"/>
          <w:szCs w:val="22"/>
        </w:rPr>
        <w:t xml:space="preserve">the amount of </w:t>
      </w:r>
      <w:r w:rsidRPr="007B57FF">
        <w:rPr>
          <w:sz w:val="22"/>
          <w:szCs w:val="22"/>
        </w:rPr>
        <w:t xml:space="preserve">financial support to parents </w:t>
      </w:r>
      <w:r w:rsidR="00DD2E34" w:rsidRPr="007B57FF">
        <w:rPr>
          <w:sz w:val="22"/>
          <w:szCs w:val="22"/>
        </w:rPr>
        <w:t xml:space="preserve">only </w:t>
      </w:r>
      <w:r w:rsidR="00AE13B5" w:rsidRPr="007B57FF">
        <w:rPr>
          <w:sz w:val="22"/>
          <w:szCs w:val="22"/>
        </w:rPr>
        <w:t>depends on a geographical location of a childcare provider</w:t>
      </w:r>
      <w:r w:rsidRPr="007B57FF">
        <w:rPr>
          <w:sz w:val="22"/>
          <w:szCs w:val="22"/>
        </w:rPr>
        <w:t>.</w:t>
      </w:r>
    </w:p>
    <w:p w14:paraId="17E83C27" w14:textId="3A4127E9" w:rsidR="0055335B" w:rsidRPr="007B57FF" w:rsidRDefault="0055335B" w:rsidP="00EE61A4">
      <w:pPr>
        <w:pStyle w:val="Normal90ce1206-e5b2-4379-ba82-3990da2b5c77"/>
        <w:numPr>
          <w:ilvl w:val="1"/>
          <w:numId w:val="58"/>
        </w:numPr>
        <w:jc w:val="both"/>
        <w:rPr>
          <w:sz w:val="22"/>
          <w:szCs w:val="22"/>
        </w:rPr>
      </w:pPr>
      <w:r w:rsidRPr="007B57FF">
        <w:rPr>
          <w:sz w:val="22"/>
          <w:szCs w:val="22"/>
        </w:rPr>
        <w:t>The answer is “Yes” if the amount of financial support is equally paid to all parents</w:t>
      </w:r>
      <w:r w:rsidR="00DD2E34" w:rsidRPr="007B57FF">
        <w:rPr>
          <w:sz w:val="22"/>
          <w:szCs w:val="22"/>
        </w:rPr>
        <w:t xml:space="preserve"> in the same amount</w:t>
      </w:r>
      <w:r w:rsidRPr="007B57FF">
        <w:rPr>
          <w:sz w:val="22"/>
          <w:szCs w:val="22"/>
        </w:rPr>
        <w:t xml:space="preserve">. </w:t>
      </w:r>
    </w:p>
    <w:p w14:paraId="6027CDA6" w14:textId="62E0A5CC" w:rsidR="006C0DDF" w:rsidRPr="007B57FF" w:rsidRDefault="006C0DDF" w:rsidP="00EE61A4">
      <w:pPr>
        <w:pStyle w:val="Normal90ce1206-e5b2-4379-ba82-3990da2b5c77"/>
        <w:numPr>
          <w:ilvl w:val="1"/>
          <w:numId w:val="58"/>
        </w:numPr>
        <w:jc w:val="both"/>
        <w:rPr>
          <w:sz w:val="22"/>
          <w:szCs w:val="22"/>
        </w:rPr>
      </w:pPr>
      <w:r w:rsidRPr="007B57FF">
        <w:rPr>
          <w:sz w:val="22"/>
          <w:szCs w:val="22"/>
        </w:rPr>
        <w:t>The answer is “Yes” if the amount of financial support to parents is a fixe</w:t>
      </w:r>
      <w:r w:rsidR="0055335B" w:rsidRPr="007B57FF">
        <w:rPr>
          <w:sz w:val="22"/>
          <w:szCs w:val="22"/>
        </w:rPr>
        <w:t>d</w:t>
      </w:r>
      <w:r w:rsidRPr="007B57FF">
        <w:rPr>
          <w:sz w:val="22"/>
          <w:szCs w:val="22"/>
        </w:rPr>
        <w:t xml:space="preserve"> amount</w:t>
      </w:r>
      <w:r w:rsidR="00F57046" w:rsidRPr="007B57FF">
        <w:rPr>
          <w:sz w:val="22"/>
          <w:szCs w:val="22"/>
        </w:rPr>
        <w:t xml:space="preserve"> equally allocated to</w:t>
      </w:r>
      <w:r w:rsidR="00DD2E34" w:rsidRPr="007B57FF">
        <w:rPr>
          <w:sz w:val="22"/>
          <w:szCs w:val="22"/>
        </w:rPr>
        <w:t xml:space="preserve"> all parents</w:t>
      </w:r>
      <w:r w:rsidRPr="007B57FF">
        <w:rPr>
          <w:sz w:val="22"/>
          <w:szCs w:val="22"/>
        </w:rPr>
        <w:t xml:space="preserve"> but may vary depending on </w:t>
      </w:r>
      <w:r w:rsidR="008041E7" w:rsidRPr="007B57FF">
        <w:rPr>
          <w:sz w:val="22"/>
          <w:szCs w:val="22"/>
        </w:rPr>
        <w:t xml:space="preserve">the </w:t>
      </w:r>
      <w:r w:rsidRPr="007B57FF">
        <w:rPr>
          <w:sz w:val="22"/>
          <w:szCs w:val="22"/>
        </w:rPr>
        <w:t>gross operating expenses of a childcare provider.</w:t>
      </w:r>
    </w:p>
    <w:p w14:paraId="55CB60FE" w14:textId="330D2EF7" w:rsidR="00853E43" w:rsidRPr="007B57FF" w:rsidRDefault="00853E43" w:rsidP="00EE61A4">
      <w:pPr>
        <w:pStyle w:val="Normal90ce1206-e5b2-4379-ba82-3990da2b5c77"/>
        <w:numPr>
          <w:ilvl w:val="1"/>
          <w:numId w:val="58"/>
        </w:numPr>
        <w:jc w:val="both"/>
        <w:rPr>
          <w:bCs/>
          <w:sz w:val="22"/>
          <w:szCs w:val="22"/>
        </w:rPr>
      </w:pPr>
      <w:r w:rsidRPr="007B57FF">
        <w:rPr>
          <w:sz w:val="22"/>
          <w:szCs w:val="22"/>
        </w:rPr>
        <w:t>The answer is “No” if financial support to parents</w:t>
      </w:r>
      <w:r w:rsidR="001062FD" w:rsidRPr="007B57FF">
        <w:rPr>
          <w:sz w:val="22"/>
          <w:szCs w:val="22"/>
        </w:rPr>
        <w:t xml:space="preserve"> is condition</w:t>
      </w:r>
      <w:r w:rsidR="0032447A" w:rsidRPr="007B57FF">
        <w:rPr>
          <w:sz w:val="22"/>
          <w:szCs w:val="22"/>
        </w:rPr>
        <w:t>al</w:t>
      </w:r>
      <w:r w:rsidRPr="007B57FF">
        <w:rPr>
          <w:sz w:val="22"/>
          <w:szCs w:val="22"/>
        </w:rPr>
        <w:t>.</w:t>
      </w:r>
    </w:p>
    <w:p w14:paraId="0B981D83" w14:textId="42F20CBC" w:rsidR="0009217C" w:rsidRPr="007B57FF" w:rsidRDefault="0009217C">
      <w:pPr>
        <w:spacing w:after="0" w:line="240" w:lineRule="auto"/>
        <w:jc w:val="both"/>
        <w:rPr>
          <w:rFonts w:ascii="Times New Roman" w:hAnsi="Times New Roman" w:cs="Times New Roman"/>
        </w:rPr>
      </w:pPr>
    </w:p>
    <w:p w14:paraId="21059A6A" w14:textId="49548FC9" w:rsidR="0057701E" w:rsidRPr="007B57FF" w:rsidRDefault="0057701E" w:rsidP="00EE61A4">
      <w:pPr>
        <w:pStyle w:val="Normal90ce1206-e5b2-4379-ba82-3990da2b5c77"/>
        <w:numPr>
          <w:ilvl w:val="0"/>
          <w:numId w:val="52"/>
        </w:numPr>
        <w:jc w:val="both"/>
        <w:rPr>
          <w:bCs/>
          <w:sz w:val="22"/>
          <w:szCs w:val="22"/>
        </w:rPr>
      </w:pPr>
      <w:r w:rsidRPr="007B57FF">
        <w:rPr>
          <w:bCs/>
          <w:sz w:val="22"/>
          <w:szCs w:val="22"/>
        </w:rPr>
        <w:t xml:space="preserve">If the answer to </w:t>
      </w:r>
      <w:r w:rsidR="00220518" w:rsidRPr="007B57FF">
        <w:rPr>
          <w:bCs/>
          <w:sz w:val="22"/>
          <w:szCs w:val="22"/>
        </w:rPr>
        <w:t>question 9.</w:t>
      </w:r>
      <w:r w:rsidRPr="007B57FF">
        <w:rPr>
          <w:bCs/>
          <w:sz w:val="22"/>
          <w:szCs w:val="22"/>
        </w:rPr>
        <w:t xml:space="preserve"> is “Yes”, </w:t>
      </w:r>
      <w:r w:rsidR="00351509" w:rsidRPr="007B57FF">
        <w:rPr>
          <w:bCs/>
          <w:sz w:val="22"/>
          <w:szCs w:val="22"/>
        </w:rPr>
        <w:t>is</w:t>
      </w:r>
      <w:r w:rsidRPr="007B57FF">
        <w:rPr>
          <w:bCs/>
          <w:sz w:val="22"/>
          <w:szCs w:val="22"/>
        </w:rPr>
        <w:t xml:space="preserve"> financial support to parents for the use of childcare services </w:t>
      </w:r>
      <w:r w:rsidR="00351509" w:rsidRPr="007B57FF">
        <w:rPr>
          <w:bCs/>
          <w:sz w:val="22"/>
          <w:szCs w:val="22"/>
        </w:rPr>
        <w:t>based on</w:t>
      </w:r>
      <w:r w:rsidRPr="007B57FF">
        <w:rPr>
          <w:bCs/>
          <w:sz w:val="22"/>
          <w:szCs w:val="22"/>
        </w:rPr>
        <w:t xml:space="preserve"> income? </w:t>
      </w:r>
    </w:p>
    <w:p w14:paraId="6F0185F5" w14:textId="3505FFEF" w:rsidR="0057701E" w:rsidRPr="007B57FF" w:rsidRDefault="0057701E" w:rsidP="00EE61A4">
      <w:pPr>
        <w:pStyle w:val="Normal90ce1206-e5b2-4379-ba82-3990da2b5c77"/>
        <w:numPr>
          <w:ilvl w:val="1"/>
          <w:numId w:val="59"/>
        </w:numPr>
        <w:jc w:val="both"/>
        <w:rPr>
          <w:bCs/>
          <w:sz w:val="22"/>
          <w:szCs w:val="22"/>
        </w:rPr>
      </w:pPr>
      <w:r w:rsidRPr="007B57FF">
        <w:rPr>
          <w:bCs/>
          <w:sz w:val="22"/>
          <w:szCs w:val="22"/>
        </w:rPr>
        <w:t>The answer is “N/A” if the answer to</w:t>
      </w:r>
      <w:r w:rsidR="00220518" w:rsidRPr="007B57FF">
        <w:rPr>
          <w:bCs/>
          <w:sz w:val="22"/>
          <w:szCs w:val="22"/>
        </w:rPr>
        <w:t xml:space="preserve"> question</w:t>
      </w:r>
      <w:r w:rsidRPr="007B57FF">
        <w:rPr>
          <w:bCs/>
          <w:sz w:val="22"/>
          <w:szCs w:val="22"/>
        </w:rPr>
        <w:t xml:space="preserve"> </w:t>
      </w:r>
      <w:r w:rsidR="00220518" w:rsidRPr="007B57FF">
        <w:rPr>
          <w:bCs/>
          <w:sz w:val="22"/>
          <w:szCs w:val="22"/>
        </w:rPr>
        <w:t>9.</w:t>
      </w:r>
      <w:r w:rsidRPr="007B57FF">
        <w:rPr>
          <w:bCs/>
          <w:sz w:val="22"/>
          <w:szCs w:val="22"/>
        </w:rPr>
        <w:t xml:space="preserve"> is “No”.</w:t>
      </w:r>
    </w:p>
    <w:p w14:paraId="287D03B6" w14:textId="2C744950" w:rsidR="0057701E" w:rsidRPr="007B57FF" w:rsidRDefault="0057701E" w:rsidP="00EE61A4">
      <w:pPr>
        <w:pStyle w:val="Normal90ce1206-e5b2-4379-ba82-3990da2b5c77"/>
        <w:numPr>
          <w:ilvl w:val="1"/>
          <w:numId w:val="59"/>
        </w:numPr>
        <w:jc w:val="both"/>
        <w:rPr>
          <w:sz w:val="22"/>
          <w:szCs w:val="22"/>
        </w:rPr>
      </w:pPr>
      <w:r w:rsidRPr="007B57FF">
        <w:rPr>
          <w:sz w:val="22"/>
          <w:szCs w:val="22"/>
        </w:rPr>
        <w:t xml:space="preserve">The answer is “Yes” if financial support to parents is conditioned by </w:t>
      </w:r>
      <w:r w:rsidR="00013E00" w:rsidRPr="007B57FF">
        <w:rPr>
          <w:sz w:val="22"/>
          <w:szCs w:val="22"/>
        </w:rPr>
        <w:t xml:space="preserve">the </w:t>
      </w:r>
      <w:r w:rsidRPr="007B57FF">
        <w:rPr>
          <w:sz w:val="22"/>
          <w:szCs w:val="22"/>
        </w:rPr>
        <w:t xml:space="preserve">income of one or both parents </w:t>
      </w:r>
      <w:proofErr w:type="gramStart"/>
      <w:r w:rsidRPr="007B57FF">
        <w:rPr>
          <w:sz w:val="22"/>
          <w:szCs w:val="22"/>
        </w:rPr>
        <w:t>or</w:t>
      </w:r>
      <w:proofErr w:type="gramEnd"/>
      <w:r w:rsidRPr="007B57FF">
        <w:rPr>
          <w:sz w:val="22"/>
          <w:szCs w:val="22"/>
        </w:rPr>
        <w:t xml:space="preserve"> </w:t>
      </w:r>
      <w:r w:rsidR="00013E00" w:rsidRPr="007B57FF">
        <w:rPr>
          <w:sz w:val="22"/>
          <w:szCs w:val="22"/>
        </w:rPr>
        <w:t xml:space="preserve">the </w:t>
      </w:r>
      <w:r w:rsidRPr="007B57FF">
        <w:rPr>
          <w:sz w:val="22"/>
          <w:szCs w:val="22"/>
        </w:rPr>
        <w:t>total household</w:t>
      </w:r>
      <w:r w:rsidR="00013E00" w:rsidRPr="007B57FF">
        <w:rPr>
          <w:sz w:val="22"/>
          <w:szCs w:val="22"/>
        </w:rPr>
        <w:t xml:space="preserve"> income</w:t>
      </w:r>
      <w:r w:rsidRPr="007B57FF">
        <w:rPr>
          <w:sz w:val="22"/>
          <w:szCs w:val="22"/>
        </w:rPr>
        <w:t>.</w:t>
      </w:r>
    </w:p>
    <w:p w14:paraId="371A6A5C" w14:textId="739368B7" w:rsidR="0057701E" w:rsidRPr="007B57FF" w:rsidRDefault="0057701E" w:rsidP="00EE61A4">
      <w:pPr>
        <w:pStyle w:val="Normal90ce1206-e5b2-4379-ba82-3990da2b5c77"/>
        <w:numPr>
          <w:ilvl w:val="1"/>
          <w:numId w:val="59"/>
        </w:numPr>
        <w:jc w:val="both"/>
        <w:rPr>
          <w:sz w:val="22"/>
          <w:szCs w:val="22"/>
        </w:rPr>
      </w:pPr>
      <w:r w:rsidRPr="007B57FF">
        <w:rPr>
          <w:sz w:val="22"/>
          <w:szCs w:val="22"/>
        </w:rPr>
        <w:t xml:space="preserve">The answer is “No” if financial support to parents is </w:t>
      </w:r>
      <w:r w:rsidR="00C33350" w:rsidRPr="007B57FF">
        <w:rPr>
          <w:sz w:val="22"/>
          <w:szCs w:val="22"/>
        </w:rPr>
        <w:t>conditioned by criteria other than income of one or both parents</w:t>
      </w:r>
      <w:r w:rsidR="00CC7C5F" w:rsidRPr="007B57FF">
        <w:rPr>
          <w:sz w:val="22"/>
          <w:szCs w:val="22"/>
        </w:rPr>
        <w:t xml:space="preserve"> </w:t>
      </w:r>
      <w:proofErr w:type="gramStart"/>
      <w:r w:rsidR="00CC7C5F" w:rsidRPr="007B57FF">
        <w:rPr>
          <w:sz w:val="22"/>
          <w:szCs w:val="22"/>
        </w:rPr>
        <w:t>or</w:t>
      </w:r>
      <w:proofErr w:type="gramEnd"/>
      <w:r w:rsidR="00CC7C5F" w:rsidRPr="007B57FF">
        <w:rPr>
          <w:sz w:val="22"/>
          <w:szCs w:val="22"/>
        </w:rPr>
        <w:t xml:space="preserve"> </w:t>
      </w:r>
      <w:r w:rsidR="00013E00" w:rsidRPr="007B57FF">
        <w:rPr>
          <w:sz w:val="22"/>
          <w:szCs w:val="22"/>
        </w:rPr>
        <w:t xml:space="preserve">the </w:t>
      </w:r>
      <w:r w:rsidR="00CC7C5F" w:rsidRPr="007B57FF">
        <w:rPr>
          <w:sz w:val="22"/>
          <w:szCs w:val="22"/>
        </w:rPr>
        <w:t>total household</w:t>
      </w:r>
      <w:r w:rsidR="00013E00" w:rsidRPr="007B57FF">
        <w:rPr>
          <w:sz w:val="22"/>
          <w:szCs w:val="22"/>
        </w:rPr>
        <w:t xml:space="preserve"> income</w:t>
      </w:r>
      <w:r w:rsidR="00CC7C5F" w:rsidRPr="007B57FF">
        <w:rPr>
          <w:sz w:val="22"/>
          <w:szCs w:val="22"/>
        </w:rPr>
        <w:t>.</w:t>
      </w:r>
    </w:p>
    <w:p w14:paraId="18617E6B" w14:textId="2FBF6C55" w:rsidR="009B7EF6" w:rsidRPr="007B57FF" w:rsidRDefault="009B7EF6">
      <w:pPr>
        <w:spacing w:after="0" w:line="240" w:lineRule="auto"/>
        <w:jc w:val="both"/>
        <w:rPr>
          <w:rFonts w:ascii="Times New Roman" w:hAnsi="Times New Roman" w:cs="Times New Roman"/>
          <w:lang w:eastAsia="uk-UA"/>
        </w:rPr>
      </w:pPr>
    </w:p>
    <w:p w14:paraId="221361CA" w14:textId="4566D4E8" w:rsidR="009B7EF6" w:rsidRPr="007B57FF" w:rsidRDefault="009B7EF6" w:rsidP="004C0FAB">
      <w:pPr>
        <w:pStyle w:val="Normal90ce1206-e5b2-4379-ba82-3990da2b5c77"/>
        <w:numPr>
          <w:ilvl w:val="0"/>
          <w:numId w:val="52"/>
        </w:numPr>
        <w:jc w:val="both"/>
        <w:rPr>
          <w:sz w:val="22"/>
          <w:szCs w:val="22"/>
        </w:rPr>
      </w:pPr>
      <w:r w:rsidRPr="007B57FF">
        <w:rPr>
          <w:sz w:val="22"/>
          <w:szCs w:val="22"/>
        </w:rPr>
        <w:t xml:space="preserve">If the answer to </w:t>
      </w:r>
      <w:r w:rsidR="00381DF4" w:rsidRPr="007B57FF">
        <w:rPr>
          <w:bCs/>
          <w:sz w:val="22"/>
          <w:szCs w:val="22"/>
        </w:rPr>
        <w:t xml:space="preserve">question </w:t>
      </w:r>
      <w:r w:rsidR="00381DF4" w:rsidRPr="007B57FF">
        <w:rPr>
          <w:sz w:val="22"/>
          <w:szCs w:val="22"/>
        </w:rPr>
        <w:t>9.</w:t>
      </w:r>
      <w:r w:rsidRPr="007B57FF">
        <w:rPr>
          <w:sz w:val="22"/>
          <w:szCs w:val="22"/>
        </w:rPr>
        <w:t xml:space="preserve"> is “Yes”, </w:t>
      </w:r>
      <w:r w:rsidR="00351509" w:rsidRPr="007B57FF">
        <w:rPr>
          <w:sz w:val="22"/>
          <w:szCs w:val="22"/>
        </w:rPr>
        <w:t xml:space="preserve">is financial </w:t>
      </w:r>
      <w:r w:rsidRPr="007B57FF">
        <w:rPr>
          <w:sz w:val="22"/>
          <w:szCs w:val="22"/>
        </w:rPr>
        <w:t xml:space="preserve">support to parents for the use of childcare services </w:t>
      </w:r>
      <w:r w:rsidR="00351509" w:rsidRPr="007B57FF">
        <w:rPr>
          <w:sz w:val="22"/>
          <w:szCs w:val="22"/>
        </w:rPr>
        <w:t xml:space="preserve">based on </w:t>
      </w:r>
      <w:r w:rsidR="00CC7C5F" w:rsidRPr="007B57FF">
        <w:rPr>
          <w:sz w:val="22"/>
          <w:szCs w:val="22"/>
        </w:rPr>
        <w:t>work status</w:t>
      </w:r>
      <w:r w:rsidRPr="007B57FF">
        <w:rPr>
          <w:sz w:val="22"/>
          <w:szCs w:val="22"/>
        </w:rPr>
        <w:t xml:space="preserve">? </w:t>
      </w:r>
    </w:p>
    <w:p w14:paraId="5C9B35A2" w14:textId="5EFE5E95" w:rsidR="009B7EF6" w:rsidRPr="007B57FF" w:rsidRDefault="009B7EF6" w:rsidP="004C0FAB">
      <w:pPr>
        <w:pStyle w:val="Normal90ce1206-e5b2-4379-ba82-3990da2b5c77"/>
        <w:numPr>
          <w:ilvl w:val="1"/>
          <w:numId w:val="60"/>
        </w:numPr>
        <w:jc w:val="both"/>
        <w:rPr>
          <w:bCs/>
          <w:sz w:val="22"/>
          <w:szCs w:val="22"/>
        </w:rPr>
      </w:pPr>
      <w:r w:rsidRPr="007B57FF">
        <w:rPr>
          <w:bCs/>
          <w:sz w:val="22"/>
          <w:szCs w:val="22"/>
        </w:rPr>
        <w:t>The answer is “N/A” if the answer to</w:t>
      </w:r>
      <w:r w:rsidR="00381DF4" w:rsidRPr="007B57FF">
        <w:rPr>
          <w:bCs/>
          <w:sz w:val="22"/>
          <w:szCs w:val="22"/>
        </w:rPr>
        <w:t xml:space="preserve"> question</w:t>
      </w:r>
      <w:r w:rsidRPr="007B57FF">
        <w:rPr>
          <w:bCs/>
          <w:sz w:val="22"/>
          <w:szCs w:val="22"/>
        </w:rPr>
        <w:t xml:space="preserve"> </w:t>
      </w:r>
      <w:r w:rsidR="00381DF4" w:rsidRPr="007B57FF">
        <w:rPr>
          <w:bCs/>
          <w:sz w:val="22"/>
          <w:szCs w:val="22"/>
        </w:rPr>
        <w:t>9.</w:t>
      </w:r>
      <w:r w:rsidRPr="007B57FF">
        <w:rPr>
          <w:bCs/>
          <w:sz w:val="22"/>
          <w:szCs w:val="22"/>
        </w:rPr>
        <w:t xml:space="preserve"> is “No”.</w:t>
      </w:r>
    </w:p>
    <w:p w14:paraId="49656AFB" w14:textId="4898E1BF" w:rsidR="009B7EF6" w:rsidRPr="007B57FF" w:rsidRDefault="009B7EF6" w:rsidP="004C0FAB">
      <w:pPr>
        <w:pStyle w:val="Normal90ce1206-e5b2-4379-ba82-3990da2b5c77"/>
        <w:numPr>
          <w:ilvl w:val="1"/>
          <w:numId w:val="60"/>
        </w:numPr>
        <w:jc w:val="both"/>
        <w:rPr>
          <w:sz w:val="22"/>
          <w:szCs w:val="22"/>
        </w:rPr>
      </w:pPr>
      <w:r w:rsidRPr="007B57FF">
        <w:rPr>
          <w:sz w:val="22"/>
          <w:szCs w:val="22"/>
        </w:rPr>
        <w:t xml:space="preserve">The answer is “Yes” if financial support to parents is conditioned by </w:t>
      </w:r>
      <w:r w:rsidR="00013E00" w:rsidRPr="007B57FF">
        <w:rPr>
          <w:sz w:val="22"/>
          <w:szCs w:val="22"/>
        </w:rPr>
        <w:t xml:space="preserve">the </w:t>
      </w:r>
      <w:r w:rsidR="00CC7C5F" w:rsidRPr="007B57FF">
        <w:rPr>
          <w:sz w:val="22"/>
          <w:szCs w:val="22"/>
        </w:rPr>
        <w:t xml:space="preserve">work status </w:t>
      </w:r>
      <w:r w:rsidRPr="007B57FF">
        <w:rPr>
          <w:sz w:val="22"/>
          <w:szCs w:val="22"/>
        </w:rPr>
        <w:t>of one or both parents.</w:t>
      </w:r>
    </w:p>
    <w:p w14:paraId="52C604EF" w14:textId="0D808E97" w:rsidR="009B7EF6" w:rsidRPr="007B57FF" w:rsidRDefault="009B7EF6" w:rsidP="004C0FAB">
      <w:pPr>
        <w:pStyle w:val="Normal90ce1206-e5b2-4379-ba82-3990da2b5c77"/>
        <w:numPr>
          <w:ilvl w:val="1"/>
          <w:numId w:val="60"/>
        </w:numPr>
        <w:jc w:val="both"/>
        <w:rPr>
          <w:sz w:val="22"/>
          <w:szCs w:val="22"/>
        </w:rPr>
      </w:pPr>
      <w:r w:rsidRPr="007B57FF">
        <w:rPr>
          <w:sz w:val="22"/>
          <w:szCs w:val="22"/>
        </w:rPr>
        <w:t xml:space="preserve">The answer is “No” if financial support to parents is conditioned by criteria other than </w:t>
      </w:r>
      <w:r w:rsidR="00013E00" w:rsidRPr="007B57FF">
        <w:rPr>
          <w:sz w:val="22"/>
          <w:szCs w:val="22"/>
        </w:rPr>
        <w:t xml:space="preserve">the </w:t>
      </w:r>
      <w:r w:rsidR="00112AD1" w:rsidRPr="007B57FF">
        <w:rPr>
          <w:sz w:val="22"/>
          <w:szCs w:val="22"/>
        </w:rPr>
        <w:t>work status</w:t>
      </w:r>
      <w:r w:rsidRPr="007B57FF">
        <w:rPr>
          <w:sz w:val="22"/>
          <w:szCs w:val="22"/>
        </w:rPr>
        <w:t xml:space="preserve"> of one or both parents.</w:t>
      </w:r>
    </w:p>
    <w:p w14:paraId="5DABC78D" w14:textId="11B8384B" w:rsidR="009B7EF6" w:rsidRPr="007B57FF" w:rsidRDefault="009B7EF6">
      <w:pPr>
        <w:spacing w:after="0" w:line="240" w:lineRule="auto"/>
        <w:jc w:val="both"/>
        <w:rPr>
          <w:rFonts w:ascii="Times New Roman" w:hAnsi="Times New Roman" w:cs="Times New Roman"/>
          <w:lang w:eastAsia="uk-UA"/>
        </w:rPr>
      </w:pPr>
    </w:p>
    <w:p w14:paraId="2A46FDD7" w14:textId="29241E09" w:rsidR="004C0FAB" w:rsidRPr="007B57FF" w:rsidRDefault="009B7EF6">
      <w:pPr>
        <w:pStyle w:val="Normal90ce1206-e5b2-4379-ba82-3990da2b5c77"/>
        <w:numPr>
          <w:ilvl w:val="0"/>
          <w:numId w:val="52"/>
        </w:numPr>
        <w:jc w:val="both"/>
        <w:rPr>
          <w:bCs/>
          <w:sz w:val="22"/>
          <w:szCs w:val="22"/>
        </w:rPr>
      </w:pPr>
      <w:r w:rsidRPr="007B57FF">
        <w:rPr>
          <w:bCs/>
          <w:sz w:val="22"/>
          <w:szCs w:val="22"/>
        </w:rPr>
        <w:t xml:space="preserve">If the answer to </w:t>
      </w:r>
      <w:r w:rsidR="00B87C5B" w:rsidRPr="007B57FF">
        <w:rPr>
          <w:bCs/>
          <w:sz w:val="22"/>
          <w:szCs w:val="22"/>
        </w:rPr>
        <w:t>question 9.</w:t>
      </w:r>
      <w:r w:rsidRPr="007B57FF">
        <w:rPr>
          <w:bCs/>
          <w:sz w:val="22"/>
          <w:szCs w:val="22"/>
        </w:rPr>
        <w:t xml:space="preserve"> is “Yes”, </w:t>
      </w:r>
      <w:r w:rsidR="00351509" w:rsidRPr="007B57FF">
        <w:rPr>
          <w:bCs/>
          <w:sz w:val="22"/>
          <w:szCs w:val="22"/>
        </w:rPr>
        <w:t>is</w:t>
      </w:r>
      <w:r w:rsidRPr="007B57FF">
        <w:rPr>
          <w:bCs/>
          <w:sz w:val="22"/>
          <w:szCs w:val="22"/>
        </w:rPr>
        <w:t xml:space="preserve"> financial support to parents for the use of childcare services </w:t>
      </w:r>
      <w:r w:rsidR="00351509" w:rsidRPr="007B57FF">
        <w:rPr>
          <w:bCs/>
          <w:sz w:val="22"/>
          <w:szCs w:val="22"/>
        </w:rPr>
        <w:t xml:space="preserve">based on </w:t>
      </w:r>
      <w:r w:rsidR="00F2639C" w:rsidRPr="007B57FF">
        <w:rPr>
          <w:bCs/>
          <w:sz w:val="22"/>
          <w:szCs w:val="22"/>
        </w:rPr>
        <w:t>other criteria</w:t>
      </w:r>
      <w:r w:rsidRPr="007B57FF">
        <w:rPr>
          <w:bCs/>
          <w:sz w:val="22"/>
          <w:szCs w:val="22"/>
        </w:rPr>
        <w:t xml:space="preserve">? </w:t>
      </w:r>
    </w:p>
    <w:p w14:paraId="32EF98F5" w14:textId="44BD392B" w:rsidR="009B7EF6" w:rsidRPr="007B57FF" w:rsidRDefault="00F2639C" w:rsidP="00DD1098">
      <w:pPr>
        <w:pStyle w:val="Normal90ce1206-e5b2-4379-ba82-3990da2b5c77"/>
        <w:numPr>
          <w:ilvl w:val="1"/>
          <w:numId w:val="52"/>
        </w:numPr>
        <w:ind w:left="1440"/>
        <w:jc w:val="both"/>
        <w:rPr>
          <w:b/>
          <w:sz w:val="22"/>
          <w:szCs w:val="22"/>
        </w:rPr>
      </w:pPr>
      <w:r w:rsidRPr="007B57FF">
        <w:rPr>
          <w:bCs/>
          <w:sz w:val="22"/>
          <w:szCs w:val="22"/>
        </w:rPr>
        <w:t>For purposes of this question, such conditions</w:t>
      </w:r>
      <w:r w:rsidR="00112AD1" w:rsidRPr="007B57FF">
        <w:rPr>
          <w:bCs/>
          <w:sz w:val="22"/>
          <w:szCs w:val="22"/>
        </w:rPr>
        <w:t xml:space="preserve"> can</w:t>
      </w:r>
      <w:r w:rsidRPr="007B57FF">
        <w:rPr>
          <w:bCs/>
          <w:sz w:val="22"/>
          <w:szCs w:val="22"/>
        </w:rPr>
        <w:t xml:space="preserve"> include number of children</w:t>
      </w:r>
      <w:r w:rsidR="005B08A2" w:rsidRPr="007B57FF">
        <w:rPr>
          <w:bCs/>
          <w:sz w:val="22"/>
          <w:szCs w:val="22"/>
        </w:rPr>
        <w:t xml:space="preserve"> within a family</w:t>
      </w:r>
      <w:r w:rsidRPr="007B57FF">
        <w:rPr>
          <w:bCs/>
          <w:sz w:val="22"/>
          <w:szCs w:val="22"/>
        </w:rPr>
        <w:t xml:space="preserve"> and/or their age, number of hours spent in a childcare facility, </w:t>
      </w:r>
      <w:r w:rsidR="00572585" w:rsidRPr="007B57FF">
        <w:rPr>
          <w:bCs/>
          <w:sz w:val="22"/>
          <w:szCs w:val="22"/>
        </w:rPr>
        <w:t xml:space="preserve">and </w:t>
      </w:r>
      <w:r w:rsidRPr="007B57FF">
        <w:rPr>
          <w:bCs/>
          <w:sz w:val="22"/>
          <w:szCs w:val="22"/>
        </w:rPr>
        <w:t>whether a child is enrolled in a public or private facility. Any conditions unrelated to parents and their children directly, such as geographical zone of a childcare provider</w:t>
      </w:r>
      <w:r w:rsidR="007F4BC0" w:rsidRPr="007B57FF">
        <w:rPr>
          <w:bCs/>
          <w:sz w:val="22"/>
          <w:szCs w:val="22"/>
        </w:rPr>
        <w:t xml:space="preserve"> and/or gross operating expenses of a childcare provider </w:t>
      </w:r>
      <w:r w:rsidRPr="007B57FF">
        <w:rPr>
          <w:bCs/>
          <w:sz w:val="22"/>
          <w:szCs w:val="22"/>
        </w:rPr>
        <w:t>are not counted</w:t>
      </w:r>
      <w:r w:rsidR="00112AD1" w:rsidRPr="007B57FF">
        <w:rPr>
          <w:bCs/>
          <w:sz w:val="22"/>
          <w:szCs w:val="22"/>
        </w:rPr>
        <w:t>.</w:t>
      </w:r>
    </w:p>
    <w:p w14:paraId="0285DA6F" w14:textId="1AD50E3A" w:rsidR="0032447A" w:rsidRPr="007B57FF" w:rsidRDefault="009B7EF6" w:rsidP="004C0FAB">
      <w:pPr>
        <w:pStyle w:val="Normal90ce1206-e5b2-4379-ba82-3990da2b5c77"/>
        <w:numPr>
          <w:ilvl w:val="1"/>
          <w:numId w:val="61"/>
        </w:numPr>
        <w:jc w:val="both"/>
        <w:rPr>
          <w:bCs/>
          <w:sz w:val="22"/>
          <w:szCs w:val="22"/>
        </w:rPr>
      </w:pPr>
      <w:r w:rsidRPr="007B57FF">
        <w:rPr>
          <w:bCs/>
          <w:sz w:val="22"/>
          <w:szCs w:val="22"/>
        </w:rPr>
        <w:t>The answer is “N/A” if the answer to</w:t>
      </w:r>
      <w:r w:rsidR="00DB337D" w:rsidRPr="007B57FF">
        <w:rPr>
          <w:bCs/>
          <w:sz w:val="22"/>
          <w:szCs w:val="22"/>
        </w:rPr>
        <w:t xml:space="preserve"> question</w:t>
      </w:r>
      <w:r w:rsidRPr="007B57FF">
        <w:rPr>
          <w:bCs/>
          <w:sz w:val="22"/>
          <w:szCs w:val="22"/>
        </w:rPr>
        <w:t xml:space="preserve"> </w:t>
      </w:r>
      <w:r w:rsidR="00DB337D" w:rsidRPr="007B57FF">
        <w:rPr>
          <w:bCs/>
          <w:sz w:val="22"/>
          <w:szCs w:val="22"/>
        </w:rPr>
        <w:t>9.</w:t>
      </w:r>
      <w:r w:rsidRPr="007B57FF">
        <w:rPr>
          <w:bCs/>
          <w:sz w:val="22"/>
          <w:szCs w:val="22"/>
        </w:rPr>
        <w:t xml:space="preserve"> is “No”.</w:t>
      </w:r>
    </w:p>
    <w:p w14:paraId="01A90A64" w14:textId="6B473AF6" w:rsidR="00DF7F85" w:rsidRPr="007B57FF" w:rsidRDefault="009B7EF6" w:rsidP="004C0FAB">
      <w:pPr>
        <w:pStyle w:val="Normal90ce1206-e5b2-4379-ba82-3990da2b5c77"/>
        <w:numPr>
          <w:ilvl w:val="1"/>
          <w:numId w:val="61"/>
        </w:numPr>
        <w:jc w:val="both"/>
        <w:rPr>
          <w:sz w:val="22"/>
          <w:szCs w:val="22"/>
        </w:rPr>
      </w:pPr>
      <w:r w:rsidRPr="007B57FF">
        <w:rPr>
          <w:sz w:val="22"/>
          <w:szCs w:val="22"/>
        </w:rPr>
        <w:t>The answer is “Yes” if financial support to parents is conditio</w:t>
      </w:r>
      <w:r w:rsidR="00F2639C" w:rsidRPr="007B57FF">
        <w:rPr>
          <w:sz w:val="22"/>
          <w:szCs w:val="22"/>
        </w:rPr>
        <w:t>ned by</w:t>
      </w:r>
      <w:r w:rsidR="00DF7F85" w:rsidRPr="007B57FF">
        <w:rPr>
          <w:sz w:val="22"/>
          <w:szCs w:val="22"/>
        </w:rPr>
        <w:t xml:space="preserve"> the number of children within a family and/or number of children enrolled in a childcare </w:t>
      </w:r>
      <w:r w:rsidR="00D92782" w:rsidRPr="007B57FF">
        <w:rPr>
          <w:sz w:val="22"/>
          <w:szCs w:val="22"/>
        </w:rPr>
        <w:t>center</w:t>
      </w:r>
      <w:r w:rsidR="00DF7F85" w:rsidRPr="007B57FF">
        <w:rPr>
          <w:sz w:val="22"/>
          <w:szCs w:val="22"/>
        </w:rPr>
        <w:t xml:space="preserve"> from within the same family.</w:t>
      </w:r>
    </w:p>
    <w:p w14:paraId="1ED3AE95" w14:textId="074A6C5F" w:rsidR="00DF7F85" w:rsidRPr="007B57FF" w:rsidRDefault="00DF7F85" w:rsidP="004C0FAB">
      <w:pPr>
        <w:pStyle w:val="ListParagraph"/>
        <w:numPr>
          <w:ilvl w:val="1"/>
          <w:numId w:val="61"/>
        </w:numPr>
        <w:jc w:val="both"/>
        <w:rPr>
          <w:rFonts w:eastAsia="Times New Roman"/>
          <w:sz w:val="22"/>
          <w:szCs w:val="22"/>
          <w:lang w:eastAsia="uk-UA"/>
        </w:rPr>
      </w:pPr>
      <w:r w:rsidRPr="007B57FF">
        <w:rPr>
          <w:rFonts w:eastAsia="Times New Roman"/>
          <w:sz w:val="22"/>
          <w:szCs w:val="22"/>
          <w:lang w:eastAsia="uk-UA"/>
        </w:rPr>
        <w:t>The answer is “Yes” if financial support to parents</w:t>
      </w:r>
      <w:r w:rsidR="005F3AF3" w:rsidRPr="007B57FF">
        <w:rPr>
          <w:rFonts w:eastAsia="Times New Roman"/>
          <w:sz w:val="22"/>
          <w:szCs w:val="22"/>
          <w:lang w:eastAsia="uk-UA"/>
        </w:rPr>
        <w:t xml:space="preserve"> is conditioned by the number of hours that</w:t>
      </w:r>
      <w:r w:rsidR="00BB7418" w:rsidRPr="007B57FF">
        <w:rPr>
          <w:rFonts w:eastAsia="Times New Roman"/>
          <w:sz w:val="22"/>
          <w:szCs w:val="22"/>
          <w:lang w:eastAsia="uk-UA"/>
        </w:rPr>
        <w:t xml:space="preserve"> a</w:t>
      </w:r>
      <w:r w:rsidR="005F3AF3" w:rsidRPr="007B57FF">
        <w:rPr>
          <w:rFonts w:eastAsia="Times New Roman"/>
          <w:sz w:val="22"/>
          <w:szCs w:val="22"/>
          <w:lang w:eastAsia="uk-UA"/>
        </w:rPr>
        <w:t xml:space="preserve"> child spends in a childcare center. </w:t>
      </w:r>
    </w:p>
    <w:p w14:paraId="754B613C" w14:textId="3B71AA1C" w:rsidR="005F3AF3" w:rsidRPr="007B57FF" w:rsidRDefault="005F3AF3" w:rsidP="004C0FAB">
      <w:pPr>
        <w:pStyle w:val="ListParagraph"/>
        <w:numPr>
          <w:ilvl w:val="1"/>
          <w:numId w:val="61"/>
        </w:numPr>
        <w:jc w:val="both"/>
        <w:rPr>
          <w:rFonts w:eastAsia="Times New Roman"/>
          <w:sz w:val="22"/>
          <w:szCs w:val="22"/>
          <w:lang w:eastAsia="uk-UA"/>
        </w:rPr>
      </w:pPr>
      <w:r w:rsidRPr="007B57FF">
        <w:rPr>
          <w:rFonts w:eastAsia="Times New Roman"/>
          <w:sz w:val="22"/>
          <w:szCs w:val="22"/>
          <w:lang w:eastAsia="uk-UA"/>
        </w:rPr>
        <w:t xml:space="preserve">The answer is “Yes” if financial support to parents is conditioned by whether a child is enrolled in a public or private childcare center.  </w:t>
      </w:r>
    </w:p>
    <w:p w14:paraId="1297BFED" w14:textId="6B1A252D" w:rsidR="00EE04EE" w:rsidRPr="007B57FF" w:rsidRDefault="00EE04EE" w:rsidP="004C0FAB">
      <w:pPr>
        <w:pStyle w:val="Normal90ce1206-e5b2-4379-ba82-3990da2b5c77"/>
        <w:numPr>
          <w:ilvl w:val="1"/>
          <w:numId w:val="61"/>
        </w:numPr>
        <w:jc w:val="both"/>
        <w:rPr>
          <w:sz w:val="22"/>
          <w:szCs w:val="22"/>
        </w:rPr>
      </w:pPr>
      <w:r w:rsidRPr="007B57FF">
        <w:rPr>
          <w:sz w:val="22"/>
          <w:szCs w:val="22"/>
        </w:rPr>
        <w:t xml:space="preserve">The answer is “No” if financial support to parents is </w:t>
      </w:r>
      <w:r w:rsidR="005D649E" w:rsidRPr="007B57FF">
        <w:rPr>
          <w:sz w:val="22"/>
          <w:szCs w:val="22"/>
        </w:rPr>
        <w:t xml:space="preserve">only </w:t>
      </w:r>
      <w:r w:rsidRPr="007B57FF">
        <w:rPr>
          <w:sz w:val="22"/>
          <w:szCs w:val="22"/>
        </w:rPr>
        <w:t xml:space="preserve">conditioned by work status </w:t>
      </w:r>
      <w:r w:rsidR="005D649E" w:rsidRPr="007B57FF">
        <w:rPr>
          <w:sz w:val="22"/>
          <w:szCs w:val="22"/>
        </w:rPr>
        <w:t>and/</w:t>
      </w:r>
      <w:r w:rsidRPr="007B57FF">
        <w:rPr>
          <w:sz w:val="22"/>
          <w:szCs w:val="22"/>
        </w:rPr>
        <w:t xml:space="preserve">or income of parents. </w:t>
      </w:r>
    </w:p>
    <w:p w14:paraId="7790281C" w14:textId="77777777" w:rsidR="00BB7418" w:rsidRPr="007B57FF" w:rsidRDefault="00BB7418">
      <w:pPr>
        <w:spacing w:after="0" w:line="240" w:lineRule="auto"/>
        <w:jc w:val="both"/>
        <w:rPr>
          <w:rFonts w:ascii="Times New Roman" w:hAnsi="Times New Roman" w:cs="Times New Roman"/>
          <w:lang w:eastAsia="uk-UA"/>
        </w:rPr>
      </w:pPr>
    </w:p>
    <w:p w14:paraId="76791B28" w14:textId="2155FF4F" w:rsidR="008C4DDD" w:rsidRPr="007B57FF" w:rsidRDefault="00096557">
      <w:pPr>
        <w:pStyle w:val="Normal90ce1206-e5b2-4379-ba82-3990da2b5c77"/>
        <w:numPr>
          <w:ilvl w:val="0"/>
          <w:numId w:val="52"/>
        </w:numPr>
        <w:jc w:val="both"/>
        <w:rPr>
          <w:bCs/>
          <w:sz w:val="22"/>
          <w:szCs w:val="22"/>
        </w:rPr>
      </w:pPr>
      <w:r w:rsidRPr="007B57FF">
        <w:rPr>
          <w:bCs/>
          <w:sz w:val="22"/>
          <w:szCs w:val="22"/>
        </w:rPr>
        <w:t xml:space="preserve">Does the government provide some form of support </w:t>
      </w:r>
      <w:r w:rsidR="00984CCF" w:rsidRPr="007B57FF">
        <w:rPr>
          <w:bCs/>
          <w:sz w:val="22"/>
          <w:szCs w:val="22"/>
        </w:rPr>
        <w:t xml:space="preserve">(financial or non-financial) </w:t>
      </w:r>
      <w:r w:rsidRPr="007B57FF">
        <w:rPr>
          <w:bCs/>
          <w:sz w:val="22"/>
          <w:szCs w:val="22"/>
        </w:rPr>
        <w:t xml:space="preserve">for the use of childcare services specifically targeting low-income families? </w:t>
      </w:r>
    </w:p>
    <w:p w14:paraId="1FDD54FF" w14:textId="5EAEC7FC" w:rsidR="00096557" w:rsidRPr="007B57FF" w:rsidRDefault="00096557" w:rsidP="00BD5593">
      <w:pPr>
        <w:pStyle w:val="Normal90ce1206-e5b2-4379-ba82-3990da2b5c77"/>
        <w:numPr>
          <w:ilvl w:val="1"/>
          <w:numId w:val="52"/>
        </w:numPr>
        <w:ind w:left="1440"/>
        <w:jc w:val="both"/>
        <w:rPr>
          <w:b/>
          <w:sz w:val="22"/>
          <w:szCs w:val="22"/>
        </w:rPr>
      </w:pPr>
      <w:r w:rsidRPr="007B57FF">
        <w:rPr>
          <w:bCs/>
          <w:sz w:val="22"/>
          <w:szCs w:val="22"/>
        </w:rPr>
        <w:t xml:space="preserve">For </w:t>
      </w:r>
      <w:r w:rsidR="00A45499" w:rsidRPr="007B57FF">
        <w:rPr>
          <w:bCs/>
          <w:sz w:val="22"/>
          <w:szCs w:val="22"/>
        </w:rPr>
        <w:t xml:space="preserve">the </w:t>
      </w:r>
      <w:r w:rsidRPr="007B57FF">
        <w:rPr>
          <w:bCs/>
          <w:sz w:val="22"/>
          <w:szCs w:val="22"/>
        </w:rPr>
        <w:t xml:space="preserve">purposes of this question, both financial and/or non-financial support is counted. Non-financial support can include additional hours of free/subsidized care, legal entitlements, reserved places at a childcare facility, or priority enrollment in a childcare center or indirect support to parents through financial transfers to those childcare providers who must prioritize enrolling children from socioeconomically disadvantaged and </w:t>
      </w:r>
      <w:r w:rsidRPr="007B57FF">
        <w:rPr>
          <w:bCs/>
          <w:sz w:val="22"/>
          <w:szCs w:val="22"/>
        </w:rPr>
        <w:lastRenderedPageBreak/>
        <w:t xml:space="preserve">vulnerable families above everyone else. Vulnerable families </w:t>
      </w:r>
      <w:r w:rsidR="00535010" w:rsidRPr="007B57FF">
        <w:rPr>
          <w:bCs/>
          <w:sz w:val="22"/>
          <w:szCs w:val="22"/>
        </w:rPr>
        <w:t>must</w:t>
      </w:r>
      <w:r w:rsidRPr="007B57FF">
        <w:rPr>
          <w:bCs/>
          <w:sz w:val="22"/>
          <w:szCs w:val="22"/>
        </w:rPr>
        <w:t xml:space="preserve"> include economically and/or financially disadvantaged families. Availability of support may depend on the number of children in the family.</w:t>
      </w:r>
      <w:r w:rsidR="00A740C4" w:rsidRPr="007B57FF">
        <w:rPr>
          <w:bCs/>
          <w:sz w:val="22"/>
          <w:szCs w:val="22"/>
        </w:rPr>
        <w:t xml:space="preserve"> Temporary measures introduced during COVID-19 are not counted for purposes of methodology.</w:t>
      </w:r>
    </w:p>
    <w:p w14:paraId="091273D0" w14:textId="7B303FFB" w:rsidR="00096557" w:rsidRPr="007B57FF" w:rsidRDefault="00096557">
      <w:pPr>
        <w:pStyle w:val="ListParagraph"/>
        <w:numPr>
          <w:ilvl w:val="0"/>
          <w:numId w:val="14"/>
        </w:numPr>
        <w:jc w:val="both"/>
        <w:rPr>
          <w:sz w:val="22"/>
          <w:szCs w:val="22"/>
          <w:lang w:eastAsia="uk-UA"/>
        </w:rPr>
      </w:pPr>
      <w:r w:rsidRPr="007B57FF">
        <w:rPr>
          <w:sz w:val="22"/>
          <w:szCs w:val="22"/>
          <w:lang w:eastAsia="uk-UA"/>
        </w:rPr>
        <w:t>The answer is “Yes” i</w:t>
      </w:r>
      <w:r w:rsidR="008C4DDD" w:rsidRPr="007B57FF">
        <w:rPr>
          <w:sz w:val="22"/>
          <w:szCs w:val="22"/>
          <w:lang w:eastAsia="uk-UA"/>
        </w:rPr>
        <w:t>f</w:t>
      </w:r>
      <w:r w:rsidRPr="007B57FF">
        <w:rPr>
          <w:sz w:val="22"/>
          <w:szCs w:val="22"/>
          <w:lang w:eastAsia="uk-UA"/>
        </w:rPr>
        <w:t xml:space="preserve"> the law </w:t>
      </w:r>
      <w:r w:rsidR="00920B26" w:rsidRPr="007B57FF">
        <w:rPr>
          <w:sz w:val="22"/>
          <w:szCs w:val="22"/>
          <w:lang w:eastAsia="uk-UA"/>
        </w:rPr>
        <w:t xml:space="preserve">mandates </w:t>
      </w:r>
      <w:r w:rsidRPr="007B57FF">
        <w:rPr>
          <w:sz w:val="22"/>
          <w:szCs w:val="22"/>
          <w:lang w:eastAsia="uk-UA"/>
        </w:rPr>
        <w:t>support</w:t>
      </w:r>
      <w:r w:rsidR="00920B26" w:rsidRPr="007B57FF">
        <w:rPr>
          <w:sz w:val="22"/>
          <w:szCs w:val="22"/>
          <w:lang w:eastAsia="uk-UA"/>
        </w:rPr>
        <w:t xml:space="preserve"> for the use of childcare services specifically </w:t>
      </w:r>
      <w:r w:rsidR="008D1186" w:rsidRPr="007B57FF">
        <w:rPr>
          <w:sz w:val="22"/>
          <w:szCs w:val="22"/>
          <w:lang w:eastAsia="uk-UA"/>
        </w:rPr>
        <w:t>targeting</w:t>
      </w:r>
      <w:r w:rsidRPr="007B57FF">
        <w:rPr>
          <w:sz w:val="22"/>
          <w:szCs w:val="22"/>
          <w:lang w:eastAsia="uk-UA"/>
        </w:rPr>
        <w:t xml:space="preserve"> low-income families</w:t>
      </w:r>
      <w:r w:rsidR="008D1186" w:rsidRPr="007B57FF">
        <w:rPr>
          <w:sz w:val="22"/>
          <w:szCs w:val="22"/>
          <w:lang w:eastAsia="uk-UA"/>
        </w:rPr>
        <w:t>.</w:t>
      </w:r>
    </w:p>
    <w:p w14:paraId="23F19661" w14:textId="711EF72D" w:rsidR="00096557" w:rsidRPr="007B57FF" w:rsidRDefault="00096557">
      <w:pPr>
        <w:pStyle w:val="ListParagraph"/>
        <w:numPr>
          <w:ilvl w:val="0"/>
          <w:numId w:val="14"/>
        </w:numPr>
        <w:jc w:val="both"/>
        <w:rPr>
          <w:sz w:val="22"/>
          <w:szCs w:val="22"/>
          <w:lang w:eastAsia="uk-UA"/>
        </w:rPr>
      </w:pPr>
      <w:r w:rsidRPr="007B57FF">
        <w:rPr>
          <w:bCs/>
          <w:sz w:val="22"/>
          <w:szCs w:val="22"/>
        </w:rPr>
        <w:t>The answer is “No” if the law does not</w:t>
      </w:r>
      <w:r w:rsidR="00920B26" w:rsidRPr="007B57FF">
        <w:rPr>
          <w:bCs/>
          <w:sz w:val="22"/>
          <w:szCs w:val="22"/>
        </w:rPr>
        <w:t xml:space="preserve"> mandate support</w:t>
      </w:r>
      <w:r w:rsidR="005E18FB" w:rsidRPr="007B57FF">
        <w:rPr>
          <w:bCs/>
          <w:sz w:val="22"/>
          <w:szCs w:val="22"/>
        </w:rPr>
        <w:t xml:space="preserve"> of any kind</w:t>
      </w:r>
      <w:r w:rsidR="00920B26" w:rsidRPr="007B57FF">
        <w:rPr>
          <w:bCs/>
          <w:sz w:val="22"/>
          <w:szCs w:val="22"/>
        </w:rPr>
        <w:t xml:space="preserve"> for the use of childcare services specifically targeting low-income families.</w:t>
      </w:r>
      <w:r w:rsidRPr="007B57FF">
        <w:rPr>
          <w:bCs/>
          <w:sz w:val="22"/>
          <w:szCs w:val="22"/>
        </w:rPr>
        <w:t xml:space="preserve"> </w:t>
      </w:r>
    </w:p>
    <w:p w14:paraId="0622DA56" w14:textId="1FCAB8C0" w:rsidR="00096557" w:rsidRPr="007B57FF" w:rsidRDefault="00096557">
      <w:pPr>
        <w:pStyle w:val="ListParagraph"/>
        <w:numPr>
          <w:ilvl w:val="0"/>
          <w:numId w:val="14"/>
        </w:numPr>
        <w:jc w:val="both"/>
        <w:rPr>
          <w:sz w:val="22"/>
          <w:szCs w:val="22"/>
          <w:lang w:eastAsia="uk-UA"/>
        </w:rPr>
      </w:pPr>
      <w:r w:rsidRPr="007B57FF">
        <w:rPr>
          <w:sz w:val="22"/>
          <w:szCs w:val="22"/>
          <w:lang w:eastAsia="uk-UA"/>
        </w:rPr>
        <w:t>The answer is “No” if support to low-income families is a</w:t>
      </w:r>
      <w:r w:rsidR="00535010" w:rsidRPr="007B57FF">
        <w:rPr>
          <w:sz w:val="22"/>
          <w:szCs w:val="22"/>
          <w:lang w:eastAsia="uk-UA"/>
        </w:rPr>
        <w:t>t the</w:t>
      </w:r>
      <w:r w:rsidRPr="007B57FF">
        <w:rPr>
          <w:sz w:val="22"/>
          <w:szCs w:val="22"/>
          <w:lang w:eastAsia="uk-UA"/>
        </w:rPr>
        <w:t xml:space="preserve"> discretion of the government.</w:t>
      </w:r>
    </w:p>
    <w:p w14:paraId="021ED995" w14:textId="351FCE9F" w:rsidR="00096557" w:rsidRPr="007B57FF" w:rsidRDefault="00096557">
      <w:pPr>
        <w:pStyle w:val="ListParagraph"/>
        <w:numPr>
          <w:ilvl w:val="0"/>
          <w:numId w:val="14"/>
        </w:numPr>
        <w:jc w:val="both"/>
        <w:rPr>
          <w:sz w:val="22"/>
          <w:szCs w:val="22"/>
          <w:lang w:eastAsia="uk-UA"/>
        </w:rPr>
      </w:pPr>
      <w:r w:rsidRPr="007B57FF">
        <w:rPr>
          <w:bCs/>
          <w:sz w:val="22"/>
          <w:szCs w:val="22"/>
        </w:rPr>
        <w:t>The answer is “No” if broader programs on</w:t>
      </w:r>
      <w:r w:rsidR="00535010" w:rsidRPr="007B57FF">
        <w:rPr>
          <w:bCs/>
          <w:sz w:val="22"/>
          <w:szCs w:val="22"/>
        </w:rPr>
        <w:t xml:space="preserve"> the</w:t>
      </w:r>
      <w:r w:rsidRPr="007B57FF">
        <w:rPr>
          <w:bCs/>
          <w:sz w:val="22"/>
          <w:szCs w:val="22"/>
        </w:rPr>
        <w:t xml:space="preserve"> eradication of poverty exist without specifying childcare services. </w:t>
      </w:r>
    </w:p>
    <w:p w14:paraId="616CA406" w14:textId="77777777" w:rsidR="00096557" w:rsidRPr="007B57FF" w:rsidRDefault="00096557">
      <w:pPr>
        <w:spacing w:after="0" w:line="240" w:lineRule="auto"/>
        <w:jc w:val="both"/>
        <w:rPr>
          <w:rFonts w:ascii="Times New Roman" w:hAnsi="Times New Roman" w:cs="Times New Roman"/>
          <w:b/>
        </w:rPr>
      </w:pPr>
    </w:p>
    <w:p w14:paraId="53BD38B5" w14:textId="76EFDEF1" w:rsidR="008C4DDD" w:rsidRPr="007B57FF" w:rsidRDefault="00C8417B">
      <w:pPr>
        <w:pStyle w:val="ListParagraph"/>
        <w:numPr>
          <w:ilvl w:val="0"/>
          <w:numId w:val="52"/>
        </w:numPr>
        <w:jc w:val="both"/>
        <w:rPr>
          <w:bCs/>
          <w:sz w:val="22"/>
          <w:szCs w:val="22"/>
        </w:rPr>
      </w:pPr>
      <w:r w:rsidRPr="007B57FF">
        <w:rPr>
          <w:bCs/>
          <w:sz w:val="22"/>
          <w:szCs w:val="22"/>
        </w:rPr>
        <w:t>Do</w:t>
      </w:r>
      <w:r w:rsidR="00AF308A" w:rsidRPr="007B57FF">
        <w:rPr>
          <w:bCs/>
          <w:sz w:val="22"/>
          <w:szCs w:val="22"/>
        </w:rPr>
        <w:t xml:space="preserve"> parents receive </w:t>
      </w:r>
      <w:r w:rsidRPr="007B57FF">
        <w:rPr>
          <w:bCs/>
          <w:sz w:val="22"/>
          <w:szCs w:val="22"/>
        </w:rPr>
        <w:t>tax benefits for</w:t>
      </w:r>
      <w:r w:rsidR="00F74414" w:rsidRPr="007B57FF">
        <w:rPr>
          <w:bCs/>
          <w:sz w:val="22"/>
          <w:szCs w:val="22"/>
        </w:rPr>
        <w:t xml:space="preserve"> using</w:t>
      </w:r>
      <w:r w:rsidRPr="007B57FF">
        <w:rPr>
          <w:bCs/>
          <w:sz w:val="22"/>
          <w:szCs w:val="22"/>
        </w:rPr>
        <w:t xml:space="preserve"> childcare services?</w:t>
      </w:r>
      <w:r w:rsidR="00F42363" w:rsidRPr="007B57FF">
        <w:rPr>
          <w:bCs/>
          <w:sz w:val="22"/>
          <w:szCs w:val="22"/>
        </w:rPr>
        <w:t xml:space="preserve"> </w:t>
      </w:r>
    </w:p>
    <w:p w14:paraId="505D7833" w14:textId="1AB6A568" w:rsidR="00F43CD8" w:rsidRPr="007B57FF" w:rsidRDefault="00D66798" w:rsidP="000A4AE2">
      <w:pPr>
        <w:pStyle w:val="ListParagraph"/>
        <w:numPr>
          <w:ilvl w:val="1"/>
          <w:numId w:val="52"/>
        </w:numPr>
        <w:ind w:left="1440"/>
        <w:jc w:val="both"/>
        <w:rPr>
          <w:b/>
          <w:sz w:val="22"/>
          <w:szCs w:val="22"/>
        </w:rPr>
      </w:pPr>
      <w:r w:rsidRPr="007B57FF">
        <w:rPr>
          <w:bCs/>
          <w:sz w:val="22"/>
          <w:szCs w:val="22"/>
        </w:rPr>
        <w:t>For</w:t>
      </w:r>
      <w:r w:rsidR="00C26F9C" w:rsidRPr="007B57FF">
        <w:rPr>
          <w:bCs/>
          <w:sz w:val="22"/>
          <w:szCs w:val="22"/>
        </w:rPr>
        <w:t xml:space="preserve"> the</w:t>
      </w:r>
      <w:r w:rsidRPr="007B57FF">
        <w:rPr>
          <w:bCs/>
          <w:sz w:val="22"/>
          <w:szCs w:val="22"/>
        </w:rPr>
        <w:t xml:space="preserve"> purposes of this question, tax benefits can include credits or deductions, and/or tax exemptions in the personal income tax code. This question also measures if expenses incurred for childcare services by parents are tax-deductible. Expenses for childcare services can include those for care, supervision, and maintenance of children in a facility, as well as pre-primary school educational expenses.</w:t>
      </w:r>
      <w:r w:rsidR="00A740C4" w:rsidRPr="007B57FF">
        <w:rPr>
          <w:bCs/>
          <w:sz w:val="22"/>
          <w:szCs w:val="22"/>
        </w:rPr>
        <w:t xml:space="preserve"> Temporary measures introduced during COVID-19 are not counted for purposes of methodology.</w:t>
      </w:r>
    </w:p>
    <w:p w14:paraId="18BD14ED" w14:textId="0A601C95" w:rsidR="00F42363" w:rsidRPr="007B57FF" w:rsidRDefault="00F42363">
      <w:pPr>
        <w:pStyle w:val="ListParagraph"/>
        <w:numPr>
          <w:ilvl w:val="0"/>
          <w:numId w:val="8"/>
        </w:numPr>
        <w:jc w:val="both"/>
        <w:textAlignment w:val="baseline"/>
        <w:rPr>
          <w:sz w:val="22"/>
          <w:szCs w:val="22"/>
        </w:rPr>
      </w:pPr>
      <w:r w:rsidRPr="007B57FF">
        <w:rPr>
          <w:sz w:val="22"/>
          <w:szCs w:val="22"/>
        </w:rPr>
        <w:t>The answer is “Yes” if expenses</w:t>
      </w:r>
      <w:r w:rsidR="00510771" w:rsidRPr="007B57FF">
        <w:rPr>
          <w:sz w:val="22"/>
          <w:szCs w:val="22"/>
        </w:rPr>
        <w:t xml:space="preserve"> for childcare services</w:t>
      </w:r>
      <w:r w:rsidR="0068135A" w:rsidRPr="007B57FF">
        <w:rPr>
          <w:sz w:val="22"/>
          <w:szCs w:val="22"/>
        </w:rPr>
        <w:t xml:space="preserve"> incurred by parents</w:t>
      </w:r>
      <w:r w:rsidRPr="007B57FF">
        <w:rPr>
          <w:sz w:val="22"/>
          <w:szCs w:val="22"/>
        </w:rPr>
        <w:t xml:space="preserve"> are </w:t>
      </w:r>
      <w:r w:rsidR="00CE519F" w:rsidRPr="007B57FF">
        <w:rPr>
          <w:sz w:val="22"/>
          <w:szCs w:val="22"/>
        </w:rPr>
        <w:t xml:space="preserve">tax </w:t>
      </w:r>
      <w:r w:rsidRPr="007B57FF">
        <w:rPr>
          <w:sz w:val="22"/>
          <w:szCs w:val="22"/>
        </w:rPr>
        <w:t>deductible</w:t>
      </w:r>
      <w:r w:rsidR="00110CDA" w:rsidRPr="007B57FF">
        <w:rPr>
          <w:sz w:val="22"/>
          <w:szCs w:val="22"/>
        </w:rPr>
        <w:t xml:space="preserve"> or </w:t>
      </w:r>
      <w:r w:rsidR="00CE519F" w:rsidRPr="007B57FF">
        <w:rPr>
          <w:sz w:val="22"/>
          <w:szCs w:val="22"/>
        </w:rPr>
        <w:t xml:space="preserve">tax </w:t>
      </w:r>
      <w:r w:rsidR="00110CDA" w:rsidRPr="007B57FF">
        <w:rPr>
          <w:sz w:val="22"/>
          <w:szCs w:val="22"/>
        </w:rPr>
        <w:t>exempt</w:t>
      </w:r>
      <w:r w:rsidRPr="007B57FF">
        <w:rPr>
          <w:sz w:val="22"/>
          <w:szCs w:val="22"/>
        </w:rPr>
        <w:t xml:space="preserve"> </w:t>
      </w:r>
      <w:r w:rsidR="0068135A" w:rsidRPr="007B57FF">
        <w:rPr>
          <w:sz w:val="22"/>
          <w:szCs w:val="22"/>
        </w:rPr>
        <w:t xml:space="preserve">for purposes of </w:t>
      </w:r>
      <w:r w:rsidRPr="007B57FF">
        <w:rPr>
          <w:sz w:val="22"/>
          <w:szCs w:val="22"/>
        </w:rPr>
        <w:t>personal income ta</w:t>
      </w:r>
      <w:r w:rsidR="00DC499B" w:rsidRPr="007B57FF">
        <w:rPr>
          <w:sz w:val="22"/>
          <w:szCs w:val="22"/>
        </w:rPr>
        <w:t>x.</w:t>
      </w:r>
    </w:p>
    <w:p w14:paraId="4B8A9C88" w14:textId="3CE43A6B" w:rsidR="00694DE0" w:rsidRPr="007B57FF" w:rsidRDefault="00694DE0">
      <w:pPr>
        <w:pStyle w:val="ListParagraph"/>
        <w:numPr>
          <w:ilvl w:val="0"/>
          <w:numId w:val="8"/>
        </w:numPr>
        <w:jc w:val="both"/>
        <w:textAlignment w:val="baseline"/>
        <w:rPr>
          <w:sz w:val="22"/>
          <w:szCs w:val="22"/>
        </w:rPr>
      </w:pPr>
      <w:r w:rsidRPr="007B57FF">
        <w:rPr>
          <w:sz w:val="22"/>
          <w:szCs w:val="22"/>
        </w:rPr>
        <w:t xml:space="preserve">The answer is “Yes” if parents receive </w:t>
      </w:r>
      <w:r w:rsidR="00C26157" w:rsidRPr="007B57FF">
        <w:rPr>
          <w:sz w:val="22"/>
          <w:szCs w:val="22"/>
        </w:rPr>
        <w:t xml:space="preserve">personal income </w:t>
      </w:r>
      <w:r w:rsidRPr="007B57FF">
        <w:rPr>
          <w:sz w:val="22"/>
          <w:szCs w:val="22"/>
        </w:rPr>
        <w:t>tax credits for using childcare services</w:t>
      </w:r>
      <w:r w:rsidR="00C26157" w:rsidRPr="007B57FF">
        <w:rPr>
          <w:sz w:val="22"/>
          <w:szCs w:val="22"/>
        </w:rPr>
        <w:t xml:space="preserve">. </w:t>
      </w:r>
      <w:r w:rsidR="00DC499B" w:rsidRPr="007B57FF">
        <w:rPr>
          <w:sz w:val="22"/>
          <w:szCs w:val="22"/>
        </w:rPr>
        <w:t xml:space="preserve"> </w:t>
      </w:r>
    </w:p>
    <w:p w14:paraId="36D9720B" w14:textId="77777777" w:rsidR="00094F57" w:rsidRPr="007B57FF" w:rsidRDefault="00F42363">
      <w:pPr>
        <w:pStyle w:val="ListParagraph"/>
        <w:numPr>
          <w:ilvl w:val="0"/>
          <w:numId w:val="8"/>
        </w:numPr>
        <w:jc w:val="both"/>
        <w:textAlignment w:val="baseline"/>
        <w:rPr>
          <w:sz w:val="22"/>
          <w:szCs w:val="22"/>
        </w:rPr>
      </w:pPr>
      <w:r w:rsidRPr="007B57FF">
        <w:rPr>
          <w:sz w:val="22"/>
          <w:szCs w:val="22"/>
        </w:rPr>
        <w:t xml:space="preserve">The answer is “No” if </w:t>
      </w:r>
      <w:r w:rsidR="00110CDA" w:rsidRPr="007B57FF">
        <w:rPr>
          <w:sz w:val="22"/>
          <w:szCs w:val="22"/>
        </w:rPr>
        <w:t xml:space="preserve">expenses for childcare services </w:t>
      </w:r>
      <w:r w:rsidRPr="007B57FF">
        <w:rPr>
          <w:sz w:val="22"/>
          <w:szCs w:val="22"/>
        </w:rPr>
        <w:t xml:space="preserve">are not </w:t>
      </w:r>
      <w:r w:rsidR="004678C8" w:rsidRPr="007B57FF">
        <w:rPr>
          <w:sz w:val="22"/>
          <w:szCs w:val="22"/>
        </w:rPr>
        <w:t xml:space="preserve">tax </w:t>
      </w:r>
      <w:r w:rsidRPr="007B57FF">
        <w:rPr>
          <w:sz w:val="22"/>
          <w:szCs w:val="22"/>
        </w:rPr>
        <w:t xml:space="preserve">deductible </w:t>
      </w:r>
      <w:r w:rsidR="0024613F" w:rsidRPr="007B57FF">
        <w:rPr>
          <w:sz w:val="22"/>
          <w:szCs w:val="22"/>
        </w:rPr>
        <w:t xml:space="preserve">or </w:t>
      </w:r>
      <w:r w:rsidR="004678C8" w:rsidRPr="007B57FF">
        <w:rPr>
          <w:sz w:val="22"/>
          <w:szCs w:val="22"/>
        </w:rPr>
        <w:t xml:space="preserve">tax </w:t>
      </w:r>
      <w:r w:rsidR="0024613F" w:rsidRPr="007B57FF">
        <w:rPr>
          <w:sz w:val="22"/>
          <w:szCs w:val="22"/>
        </w:rPr>
        <w:t>exempt for purposes of personal income tax</w:t>
      </w:r>
      <w:r w:rsidRPr="007B57FF">
        <w:rPr>
          <w:sz w:val="22"/>
          <w:szCs w:val="22"/>
        </w:rPr>
        <w:t>.</w:t>
      </w:r>
    </w:p>
    <w:p w14:paraId="5C6C035F" w14:textId="688A1870" w:rsidR="00094F57" w:rsidRPr="007B57FF" w:rsidRDefault="00094F57">
      <w:pPr>
        <w:pStyle w:val="ListParagraph"/>
        <w:numPr>
          <w:ilvl w:val="0"/>
          <w:numId w:val="8"/>
        </w:numPr>
        <w:jc w:val="both"/>
        <w:textAlignment w:val="baseline"/>
        <w:rPr>
          <w:sz w:val="22"/>
          <w:szCs w:val="22"/>
        </w:rPr>
      </w:pPr>
      <w:r w:rsidRPr="007B57FF">
        <w:rPr>
          <w:sz w:val="22"/>
          <w:szCs w:val="22"/>
        </w:rPr>
        <w:t>The answer is “No” if personal income tax deductions are only applied to allowances granted by the government to parents specifically for the use of childcare services (tax exemptions on government allowances).</w:t>
      </w:r>
    </w:p>
    <w:p w14:paraId="0EC90595" w14:textId="6AE671A4" w:rsidR="00FB66C4" w:rsidRPr="007B57FF" w:rsidRDefault="00FB66C4">
      <w:pPr>
        <w:pStyle w:val="ListParagraph"/>
        <w:numPr>
          <w:ilvl w:val="0"/>
          <w:numId w:val="8"/>
        </w:numPr>
        <w:jc w:val="both"/>
        <w:textAlignment w:val="baseline"/>
        <w:rPr>
          <w:sz w:val="22"/>
          <w:szCs w:val="22"/>
        </w:rPr>
      </w:pPr>
      <w:r w:rsidRPr="007B57FF">
        <w:rPr>
          <w:sz w:val="22"/>
          <w:szCs w:val="22"/>
        </w:rPr>
        <w:t>The answer is “No” if parents receive benefits in kind</w:t>
      </w:r>
      <w:r w:rsidR="006563C6" w:rsidRPr="007B57FF">
        <w:rPr>
          <w:sz w:val="22"/>
          <w:szCs w:val="22"/>
        </w:rPr>
        <w:t xml:space="preserve"> for payment</w:t>
      </w:r>
      <w:r w:rsidR="0072340B" w:rsidRPr="007B57FF">
        <w:rPr>
          <w:sz w:val="22"/>
          <w:szCs w:val="22"/>
        </w:rPr>
        <w:t xml:space="preserve"> of childcare fees</w:t>
      </w:r>
      <w:r w:rsidR="006563C6" w:rsidRPr="007B57FF">
        <w:rPr>
          <w:sz w:val="22"/>
          <w:szCs w:val="22"/>
        </w:rPr>
        <w:t xml:space="preserve"> by the employer. </w:t>
      </w:r>
    </w:p>
    <w:p w14:paraId="25A28C07" w14:textId="1AD9CF81" w:rsidR="00094F57" w:rsidRPr="007B57FF" w:rsidRDefault="00094F57">
      <w:pPr>
        <w:pStyle w:val="ListParagraph"/>
        <w:numPr>
          <w:ilvl w:val="0"/>
          <w:numId w:val="8"/>
        </w:numPr>
        <w:jc w:val="both"/>
        <w:rPr>
          <w:sz w:val="22"/>
          <w:szCs w:val="22"/>
        </w:rPr>
      </w:pPr>
      <w:r w:rsidRPr="007B57FF">
        <w:rPr>
          <w:sz w:val="22"/>
          <w:szCs w:val="22"/>
        </w:rPr>
        <w:t xml:space="preserve">The answer is “No” if tax benefits are granted to parents regarding benefits received from the employer (for instance, company fund or social welfare). </w:t>
      </w:r>
    </w:p>
    <w:p w14:paraId="714944AF" w14:textId="632DBC42" w:rsidR="00FB2005" w:rsidRPr="007B57FF" w:rsidRDefault="00094F57" w:rsidP="00B26BFF">
      <w:pPr>
        <w:pStyle w:val="ListParagraph"/>
        <w:numPr>
          <w:ilvl w:val="0"/>
          <w:numId w:val="8"/>
        </w:numPr>
        <w:jc w:val="both"/>
        <w:textAlignment w:val="baseline"/>
        <w:rPr>
          <w:sz w:val="22"/>
          <w:szCs w:val="22"/>
        </w:rPr>
      </w:pPr>
      <w:r w:rsidRPr="007B57FF">
        <w:rPr>
          <w:sz w:val="22"/>
          <w:szCs w:val="22"/>
        </w:rPr>
        <w:t>The answer is “No” if there are broadly framed tax benefits without any explicit</w:t>
      </w:r>
      <w:r w:rsidR="00BB4B94" w:rsidRPr="007B57FF">
        <w:rPr>
          <w:sz w:val="22"/>
          <w:szCs w:val="22"/>
        </w:rPr>
        <w:t xml:space="preserve"> </w:t>
      </w:r>
      <w:r w:rsidRPr="007B57FF">
        <w:rPr>
          <w:sz w:val="22"/>
          <w:szCs w:val="22"/>
        </w:rPr>
        <w:t xml:space="preserve">reference </w:t>
      </w:r>
      <w:r w:rsidR="00BB4B94" w:rsidRPr="007B57FF">
        <w:rPr>
          <w:sz w:val="22"/>
          <w:szCs w:val="22"/>
        </w:rPr>
        <w:t>(</w:t>
      </w:r>
      <w:r w:rsidRPr="007B57FF">
        <w:rPr>
          <w:sz w:val="22"/>
          <w:szCs w:val="22"/>
        </w:rPr>
        <w:t>or specific definition</w:t>
      </w:r>
      <w:r w:rsidR="00BB4B94" w:rsidRPr="007B57FF">
        <w:rPr>
          <w:sz w:val="22"/>
          <w:szCs w:val="22"/>
        </w:rPr>
        <w:t>)</w:t>
      </w:r>
      <w:r w:rsidRPr="007B57FF">
        <w:rPr>
          <w:sz w:val="22"/>
          <w:szCs w:val="22"/>
        </w:rPr>
        <w:t xml:space="preserve"> to </w:t>
      </w:r>
      <w:r w:rsidR="00BB4B94" w:rsidRPr="007B57FF">
        <w:rPr>
          <w:sz w:val="22"/>
          <w:szCs w:val="22"/>
        </w:rPr>
        <w:t>childcare services</w:t>
      </w:r>
      <w:r w:rsidRPr="007B57FF">
        <w:rPr>
          <w:sz w:val="22"/>
          <w:szCs w:val="22"/>
        </w:rPr>
        <w:t>.</w:t>
      </w:r>
    </w:p>
    <w:p w14:paraId="6C9C2769" w14:textId="77777777" w:rsidR="00B26BFF" w:rsidRPr="007B57FF" w:rsidRDefault="00B26BFF" w:rsidP="00B26BFF">
      <w:pPr>
        <w:pStyle w:val="ListParagraph"/>
        <w:ind w:left="1440"/>
        <w:jc w:val="both"/>
        <w:textAlignment w:val="baseline"/>
        <w:rPr>
          <w:sz w:val="22"/>
          <w:szCs w:val="22"/>
        </w:rPr>
      </w:pPr>
    </w:p>
    <w:p w14:paraId="30941D6A" w14:textId="77777777" w:rsidR="00B26BFF" w:rsidRPr="007B57FF" w:rsidRDefault="00F42363" w:rsidP="00B26BFF">
      <w:pPr>
        <w:pStyle w:val="Normal90ce1206-e5b2-4379-ba82-3990da2b5c77"/>
        <w:numPr>
          <w:ilvl w:val="0"/>
          <w:numId w:val="52"/>
        </w:numPr>
        <w:jc w:val="both"/>
        <w:rPr>
          <w:sz w:val="22"/>
          <w:szCs w:val="22"/>
        </w:rPr>
      </w:pPr>
      <w:r w:rsidRPr="007B57FF">
        <w:rPr>
          <w:bCs/>
          <w:sz w:val="22"/>
          <w:szCs w:val="22"/>
        </w:rPr>
        <w:t>Does the government provide private childcare</w:t>
      </w:r>
      <w:r w:rsidR="00F30104" w:rsidRPr="007B57FF">
        <w:rPr>
          <w:bCs/>
          <w:sz w:val="22"/>
          <w:szCs w:val="22"/>
        </w:rPr>
        <w:t xml:space="preserve"> centers</w:t>
      </w:r>
      <w:r w:rsidRPr="007B57FF">
        <w:rPr>
          <w:bCs/>
          <w:sz w:val="22"/>
          <w:szCs w:val="22"/>
        </w:rPr>
        <w:t xml:space="preserve"> </w:t>
      </w:r>
      <w:r w:rsidR="00F30104" w:rsidRPr="007B57FF">
        <w:rPr>
          <w:bCs/>
          <w:sz w:val="22"/>
          <w:szCs w:val="22"/>
        </w:rPr>
        <w:t>with some form of financial support?</w:t>
      </w:r>
      <w:r w:rsidR="00B26BFF" w:rsidRPr="007B57FF">
        <w:rPr>
          <w:bCs/>
          <w:sz w:val="22"/>
          <w:szCs w:val="22"/>
        </w:rPr>
        <w:t xml:space="preserve"> </w:t>
      </w:r>
    </w:p>
    <w:p w14:paraId="2C4D5BE0" w14:textId="037EBFE3" w:rsidR="00F42363" w:rsidRPr="007B57FF" w:rsidRDefault="008C4DDD" w:rsidP="00B26BFF">
      <w:pPr>
        <w:pStyle w:val="Normal90ce1206-e5b2-4379-ba82-3990da2b5c77"/>
        <w:numPr>
          <w:ilvl w:val="1"/>
          <w:numId w:val="52"/>
        </w:numPr>
        <w:ind w:left="1440"/>
        <w:jc w:val="both"/>
        <w:rPr>
          <w:sz w:val="22"/>
          <w:szCs w:val="22"/>
        </w:rPr>
      </w:pPr>
      <w:r w:rsidRPr="007B57FF">
        <w:rPr>
          <w:bCs/>
          <w:sz w:val="22"/>
          <w:szCs w:val="22"/>
        </w:rPr>
        <w:t>For purposes of this question, financial support for services rendered by private childcare centers can take different forms, including ongoing subsidies, allowances, one-time grants, reimbursement, and other forms. Financial support provided by the government in the framework of public-private partnerships for stimulating better provision of childcare services is also counted.</w:t>
      </w:r>
      <w:r w:rsidR="001E3882" w:rsidRPr="007B57FF">
        <w:rPr>
          <w:bCs/>
          <w:sz w:val="22"/>
          <w:szCs w:val="22"/>
        </w:rPr>
        <w:t xml:space="preserve"> Temporary measures introduced during COVID-19 are not counted for purposes of methodology</w:t>
      </w:r>
    </w:p>
    <w:p w14:paraId="287A64C2" w14:textId="48A42F88" w:rsidR="00F42363" w:rsidRPr="007B57FF" w:rsidRDefault="00F42363" w:rsidP="00B26BFF">
      <w:pPr>
        <w:pStyle w:val="ListParagraph"/>
        <w:numPr>
          <w:ilvl w:val="0"/>
          <w:numId w:val="27"/>
        </w:numPr>
        <w:ind w:left="1440"/>
        <w:jc w:val="both"/>
        <w:rPr>
          <w:sz w:val="22"/>
          <w:szCs w:val="22"/>
        </w:rPr>
      </w:pPr>
      <w:r w:rsidRPr="007B57FF">
        <w:rPr>
          <w:sz w:val="22"/>
          <w:szCs w:val="22"/>
          <w:lang w:eastAsia="uk-UA"/>
        </w:rPr>
        <w:t xml:space="preserve">The answer is “Yes” if private </w:t>
      </w:r>
      <w:r w:rsidRPr="007B57FF">
        <w:rPr>
          <w:sz w:val="22"/>
          <w:szCs w:val="22"/>
        </w:rPr>
        <w:t xml:space="preserve">childcare </w:t>
      </w:r>
      <w:r w:rsidR="00D36581" w:rsidRPr="007B57FF">
        <w:rPr>
          <w:sz w:val="22"/>
          <w:szCs w:val="22"/>
        </w:rPr>
        <w:t>centers</w:t>
      </w:r>
      <w:r w:rsidRPr="007B57FF">
        <w:rPr>
          <w:sz w:val="22"/>
          <w:szCs w:val="22"/>
        </w:rPr>
        <w:t xml:space="preserve"> receive </w:t>
      </w:r>
      <w:r w:rsidR="00330C37" w:rsidRPr="007B57FF">
        <w:rPr>
          <w:sz w:val="22"/>
          <w:szCs w:val="22"/>
        </w:rPr>
        <w:t>some form of financial support</w:t>
      </w:r>
      <w:r w:rsidRPr="007B57FF">
        <w:rPr>
          <w:sz w:val="22"/>
          <w:szCs w:val="22"/>
        </w:rPr>
        <w:t xml:space="preserve"> from the government. </w:t>
      </w:r>
    </w:p>
    <w:p w14:paraId="7A782FAE" w14:textId="6C06BE13" w:rsidR="00F42363" w:rsidRPr="007B57FF" w:rsidRDefault="00F42363" w:rsidP="00B26BFF">
      <w:pPr>
        <w:pStyle w:val="ListParagraph"/>
        <w:numPr>
          <w:ilvl w:val="0"/>
          <w:numId w:val="27"/>
        </w:numPr>
        <w:ind w:left="1440"/>
        <w:jc w:val="both"/>
        <w:rPr>
          <w:sz w:val="22"/>
          <w:szCs w:val="22"/>
        </w:rPr>
      </w:pPr>
      <w:r w:rsidRPr="007B57FF">
        <w:rPr>
          <w:sz w:val="22"/>
          <w:szCs w:val="22"/>
        </w:rPr>
        <w:t xml:space="preserve">The answer is “Yes” if </w:t>
      </w:r>
      <w:r w:rsidRPr="007B57FF">
        <w:rPr>
          <w:sz w:val="22"/>
          <w:szCs w:val="22"/>
          <w:lang w:eastAsia="uk-UA"/>
        </w:rPr>
        <w:t xml:space="preserve">private </w:t>
      </w:r>
      <w:r w:rsidRPr="007B57FF">
        <w:rPr>
          <w:sz w:val="22"/>
          <w:szCs w:val="22"/>
        </w:rPr>
        <w:t xml:space="preserve">childcare </w:t>
      </w:r>
      <w:r w:rsidR="00545124" w:rsidRPr="007B57FF">
        <w:rPr>
          <w:sz w:val="22"/>
          <w:szCs w:val="22"/>
        </w:rPr>
        <w:t>center</w:t>
      </w:r>
      <w:r w:rsidR="00A41193" w:rsidRPr="007B57FF">
        <w:rPr>
          <w:sz w:val="22"/>
          <w:szCs w:val="22"/>
        </w:rPr>
        <w:t>s</w:t>
      </w:r>
      <w:r w:rsidRPr="007B57FF">
        <w:rPr>
          <w:sz w:val="22"/>
          <w:szCs w:val="22"/>
        </w:rPr>
        <w:t xml:space="preserve"> receive</w:t>
      </w:r>
      <w:r w:rsidR="00545124" w:rsidRPr="007B57FF">
        <w:rPr>
          <w:sz w:val="22"/>
          <w:szCs w:val="22"/>
        </w:rPr>
        <w:t xml:space="preserve"> some form of financial support from the government</w:t>
      </w:r>
      <w:r w:rsidRPr="007B57FF">
        <w:rPr>
          <w:sz w:val="22"/>
          <w:szCs w:val="22"/>
        </w:rPr>
        <w:t xml:space="preserve"> only if they meet certain ordinary requirements, such as the number of children enrolled in the childcare center or the location of the childcare center.</w:t>
      </w:r>
    </w:p>
    <w:p w14:paraId="4628CB72" w14:textId="4A15E227" w:rsidR="00751F2D" w:rsidRPr="007B57FF" w:rsidRDefault="00751F2D" w:rsidP="00B26BFF">
      <w:pPr>
        <w:pStyle w:val="ListParagraph"/>
        <w:numPr>
          <w:ilvl w:val="0"/>
          <w:numId w:val="27"/>
        </w:numPr>
        <w:ind w:left="1440"/>
        <w:jc w:val="both"/>
        <w:rPr>
          <w:sz w:val="22"/>
          <w:szCs w:val="22"/>
        </w:rPr>
      </w:pPr>
      <w:r w:rsidRPr="007B57FF">
        <w:rPr>
          <w:sz w:val="22"/>
          <w:szCs w:val="22"/>
          <w:lang w:eastAsia="uk-UA"/>
        </w:rPr>
        <w:t xml:space="preserve">The answer is “Yes” if private </w:t>
      </w:r>
      <w:r w:rsidRPr="007B57FF">
        <w:rPr>
          <w:sz w:val="22"/>
          <w:szCs w:val="22"/>
        </w:rPr>
        <w:t xml:space="preserve">childcare centers receive some form of financial support from the government </w:t>
      </w:r>
      <w:r w:rsidR="00BA260D" w:rsidRPr="007B57FF">
        <w:rPr>
          <w:sz w:val="22"/>
          <w:szCs w:val="22"/>
        </w:rPr>
        <w:t>when performing tasks as assigned by the government.</w:t>
      </w:r>
    </w:p>
    <w:p w14:paraId="6FCA11CE" w14:textId="034A74A6" w:rsidR="00F42363" w:rsidRPr="007B57FF" w:rsidRDefault="00F42363" w:rsidP="00B26BFF">
      <w:pPr>
        <w:pStyle w:val="ListParagraph"/>
        <w:numPr>
          <w:ilvl w:val="0"/>
          <w:numId w:val="27"/>
        </w:numPr>
        <w:ind w:left="1440"/>
        <w:jc w:val="both"/>
        <w:rPr>
          <w:sz w:val="22"/>
          <w:szCs w:val="22"/>
        </w:rPr>
      </w:pPr>
      <w:r w:rsidRPr="007B57FF">
        <w:rPr>
          <w:sz w:val="22"/>
          <w:szCs w:val="22"/>
        </w:rPr>
        <w:lastRenderedPageBreak/>
        <w:t xml:space="preserve">The answer is “No” if </w:t>
      </w:r>
      <w:r w:rsidRPr="007B57FF">
        <w:rPr>
          <w:sz w:val="22"/>
          <w:szCs w:val="22"/>
          <w:lang w:eastAsia="uk-UA"/>
        </w:rPr>
        <w:t xml:space="preserve">private </w:t>
      </w:r>
      <w:r w:rsidRPr="007B57FF">
        <w:rPr>
          <w:sz w:val="22"/>
          <w:szCs w:val="22"/>
        </w:rPr>
        <w:t xml:space="preserve">childcare </w:t>
      </w:r>
      <w:r w:rsidR="00A41193" w:rsidRPr="007B57FF">
        <w:rPr>
          <w:sz w:val="22"/>
          <w:szCs w:val="22"/>
        </w:rPr>
        <w:t>centers</w:t>
      </w:r>
      <w:r w:rsidRPr="007B57FF">
        <w:rPr>
          <w:sz w:val="22"/>
          <w:szCs w:val="22"/>
        </w:rPr>
        <w:t xml:space="preserve"> do not receive any </w:t>
      </w:r>
      <w:r w:rsidR="00A41193" w:rsidRPr="007B57FF">
        <w:rPr>
          <w:sz w:val="22"/>
          <w:szCs w:val="22"/>
        </w:rPr>
        <w:t>form of financial support from the government</w:t>
      </w:r>
      <w:r w:rsidRPr="007B57FF">
        <w:rPr>
          <w:sz w:val="22"/>
          <w:szCs w:val="22"/>
        </w:rPr>
        <w:t>.</w:t>
      </w:r>
    </w:p>
    <w:p w14:paraId="2D87AE06" w14:textId="3E2F0D91" w:rsidR="00EF74F6" w:rsidRPr="007B57FF" w:rsidRDefault="00F42363" w:rsidP="00B26BFF">
      <w:pPr>
        <w:pStyle w:val="ListParagraph"/>
        <w:numPr>
          <w:ilvl w:val="0"/>
          <w:numId w:val="27"/>
        </w:numPr>
        <w:ind w:left="1440"/>
        <w:jc w:val="both"/>
        <w:rPr>
          <w:sz w:val="22"/>
          <w:szCs w:val="22"/>
        </w:rPr>
      </w:pPr>
      <w:r w:rsidRPr="007B57FF">
        <w:rPr>
          <w:sz w:val="22"/>
          <w:szCs w:val="22"/>
        </w:rPr>
        <w:t xml:space="preserve">The answer is “No” if private childcare </w:t>
      </w:r>
      <w:r w:rsidR="00A41193" w:rsidRPr="007B57FF">
        <w:rPr>
          <w:sz w:val="22"/>
          <w:szCs w:val="22"/>
        </w:rPr>
        <w:t>centers</w:t>
      </w:r>
      <w:r w:rsidRPr="007B57FF">
        <w:rPr>
          <w:sz w:val="22"/>
          <w:szCs w:val="22"/>
        </w:rPr>
        <w:t xml:space="preserve"> receive </w:t>
      </w:r>
      <w:r w:rsidR="000534C9" w:rsidRPr="007B57FF">
        <w:rPr>
          <w:sz w:val="22"/>
          <w:szCs w:val="22"/>
        </w:rPr>
        <w:t>some form of financial support from the government</w:t>
      </w:r>
      <w:r w:rsidRPr="007B57FF">
        <w:rPr>
          <w:sz w:val="22"/>
          <w:szCs w:val="22"/>
        </w:rPr>
        <w:t xml:space="preserve"> only if they meet certain extraordinary requirements, such as a budget deficit.</w:t>
      </w:r>
    </w:p>
    <w:p w14:paraId="26EE4543" w14:textId="19AB68B0" w:rsidR="00DB4E58" w:rsidRPr="007B57FF" w:rsidRDefault="00DB4E58" w:rsidP="00B26BFF">
      <w:pPr>
        <w:pStyle w:val="ListParagraph"/>
        <w:numPr>
          <w:ilvl w:val="0"/>
          <w:numId w:val="27"/>
        </w:numPr>
        <w:ind w:left="1440"/>
        <w:jc w:val="both"/>
        <w:rPr>
          <w:sz w:val="22"/>
          <w:szCs w:val="22"/>
        </w:rPr>
      </w:pPr>
      <w:r w:rsidRPr="007B57FF">
        <w:rPr>
          <w:sz w:val="22"/>
          <w:szCs w:val="22"/>
        </w:rPr>
        <w:t xml:space="preserve">The answer is “No” if </w:t>
      </w:r>
      <w:r w:rsidR="00D45732" w:rsidRPr="007B57FF">
        <w:rPr>
          <w:bCs/>
          <w:sz w:val="22"/>
          <w:szCs w:val="22"/>
        </w:rPr>
        <w:t xml:space="preserve">some form of financial support is allocated to religious, community and philanthropic centers. </w:t>
      </w:r>
    </w:p>
    <w:p w14:paraId="2E283670" w14:textId="0C501923" w:rsidR="00227DC0" w:rsidRPr="007B57FF" w:rsidRDefault="00227DC0" w:rsidP="00B26BFF">
      <w:pPr>
        <w:pStyle w:val="ListParagraph"/>
        <w:numPr>
          <w:ilvl w:val="0"/>
          <w:numId w:val="27"/>
        </w:numPr>
        <w:ind w:left="1440"/>
        <w:jc w:val="both"/>
        <w:rPr>
          <w:sz w:val="22"/>
          <w:szCs w:val="22"/>
        </w:rPr>
      </w:pPr>
      <w:r w:rsidRPr="007B57FF">
        <w:rPr>
          <w:sz w:val="22"/>
          <w:szCs w:val="22"/>
        </w:rPr>
        <w:t xml:space="preserve">The answer is “No” if the law is silent on financial support to private childcare centers. </w:t>
      </w:r>
    </w:p>
    <w:p w14:paraId="650F43EB" w14:textId="5A0CB889" w:rsidR="00EF74F6" w:rsidRPr="007B57FF" w:rsidRDefault="00EF74F6" w:rsidP="00B26BFF">
      <w:pPr>
        <w:pStyle w:val="ListParagraph"/>
        <w:numPr>
          <w:ilvl w:val="0"/>
          <w:numId w:val="27"/>
        </w:numPr>
        <w:ind w:left="1440"/>
        <w:jc w:val="both"/>
        <w:rPr>
          <w:sz w:val="22"/>
          <w:szCs w:val="22"/>
        </w:rPr>
      </w:pPr>
      <w:r w:rsidRPr="007B57FF">
        <w:rPr>
          <w:sz w:val="22"/>
          <w:szCs w:val="22"/>
        </w:rPr>
        <w:t xml:space="preserve">The answer is “No” if it is the discretion of the government whether to provide some form of financial support to </w:t>
      </w:r>
      <w:r w:rsidR="00227DC0" w:rsidRPr="007B57FF">
        <w:rPr>
          <w:sz w:val="22"/>
          <w:szCs w:val="22"/>
        </w:rPr>
        <w:t>private childcare centers</w:t>
      </w:r>
      <w:r w:rsidR="000A4E85" w:rsidRPr="007B57FF">
        <w:rPr>
          <w:sz w:val="22"/>
          <w:szCs w:val="22"/>
        </w:rPr>
        <w:t xml:space="preserve">. </w:t>
      </w:r>
    </w:p>
    <w:p w14:paraId="7D4F5468" w14:textId="4CF07E7B" w:rsidR="008C258B" w:rsidRPr="007B57FF" w:rsidRDefault="008C258B">
      <w:pPr>
        <w:pStyle w:val="Normal90ce1206-e5b2-4379-ba82-3990da2b5c77"/>
        <w:jc w:val="both"/>
        <w:rPr>
          <w:b/>
          <w:bCs/>
          <w:sz w:val="22"/>
          <w:szCs w:val="22"/>
        </w:rPr>
      </w:pPr>
    </w:p>
    <w:p w14:paraId="18AB4526" w14:textId="0DBFB13E" w:rsidR="001E3882" w:rsidRPr="007B57FF" w:rsidRDefault="008C258B" w:rsidP="001E3882">
      <w:pPr>
        <w:pStyle w:val="ListParagraph"/>
        <w:numPr>
          <w:ilvl w:val="0"/>
          <w:numId w:val="52"/>
        </w:numPr>
        <w:jc w:val="both"/>
        <w:rPr>
          <w:bCs/>
          <w:sz w:val="22"/>
          <w:szCs w:val="22"/>
        </w:rPr>
      </w:pPr>
      <w:r w:rsidRPr="007B57FF">
        <w:rPr>
          <w:bCs/>
          <w:sz w:val="22"/>
          <w:szCs w:val="22"/>
        </w:rPr>
        <w:t>Do</w:t>
      </w:r>
      <w:r w:rsidR="00A3481C" w:rsidRPr="007B57FF">
        <w:rPr>
          <w:bCs/>
          <w:sz w:val="22"/>
          <w:szCs w:val="22"/>
        </w:rPr>
        <w:t xml:space="preserve"> </w:t>
      </w:r>
      <w:r w:rsidRPr="007B57FF">
        <w:rPr>
          <w:bCs/>
          <w:sz w:val="22"/>
          <w:szCs w:val="22"/>
        </w:rPr>
        <w:t>provide private childcare centers</w:t>
      </w:r>
      <w:r w:rsidR="00A3481C" w:rsidRPr="007B57FF">
        <w:rPr>
          <w:bCs/>
          <w:sz w:val="22"/>
          <w:szCs w:val="22"/>
        </w:rPr>
        <w:t xml:space="preserve"> receive</w:t>
      </w:r>
      <w:r w:rsidRPr="007B57FF">
        <w:rPr>
          <w:bCs/>
          <w:sz w:val="22"/>
          <w:szCs w:val="22"/>
        </w:rPr>
        <w:t xml:space="preserve"> tax benefits? </w:t>
      </w:r>
    </w:p>
    <w:p w14:paraId="0E8D7E29" w14:textId="1C8F6B05" w:rsidR="00BF3455" w:rsidRPr="007B57FF" w:rsidRDefault="00AC364A" w:rsidP="0052093F">
      <w:pPr>
        <w:pStyle w:val="ListParagraph"/>
        <w:numPr>
          <w:ilvl w:val="1"/>
          <w:numId w:val="52"/>
        </w:numPr>
        <w:ind w:left="1440"/>
        <w:jc w:val="both"/>
        <w:rPr>
          <w:bCs/>
          <w:sz w:val="22"/>
          <w:szCs w:val="22"/>
        </w:rPr>
      </w:pPr>
      <w:r w:rsidRPr="007B57FF">
        <w:rPr>
          <w:bCs/>
          <w:sz w:val="22"/>
          <w:szCs w:val="22"/>
        </w:rPr>
        <w:t>For</w:t>
      </w:r>
      <w:r w:rsidR="00555790" w:rsidRPr="007B57FF">
        <w:rPr>
          <w:bCs/>
          <w:sz w:val="22"/>
          <w:szCs w:val="22"/>
        </w:rPr>
        <w:t xml:space="preserve"> the</w:t>
      </w:r>
      <w:r w:rsidRPr="007B57FF">
        <w:rPr>
          <w:bCs/>
          <w:sz w:val="22"/>
          <w:szCs w:val="22"/>
        </w:rPr>
        <w:t xml:space="preserve"> purposes of this question, tax benefits can include tax credits or deductions, and/or tax exemptions to childcare centers</w:t>
      </w:r>
      <w:r w:rsidR="006A0B10" w:rsidRPr="007B57FF">
        <w:rPr>
          <w:bCs/>
          <w:sz w:val="22"/>
          <w:szCs w:val="22"/>
        </w:rPr>
        <w:t xml:space="preserve"> and can be administered depending on for-profit or non-for-profit status of a center</w:t>
      </w:r>
      <w:r w:rsidR="00C17494" w:rsidRPr="007B57FF">
        <w:rPr>
          <w:bCs/>
          <w:sz w:val="22"/>
          <w:szCs w:val="22"/>
        </w:rPr>
        <w:t xml:space="preserve">. </w:t>
      </w:r>
      <w:r w:rsidRPr="007B57FF">
        <w:rPr>
          <w:bCs/>
          <w:sz w:val="22"/>
          <w:szCs w:val="22"/>
        </w:rPr>
        <w:t>Those tax benefits that private childcare centers receive in the framework of public-private partnerships for stimulating better provision of childcare services are also counted. Tax benefits for which no explicit reference is made to childcare services are not considered. This question does not measure if value-added tax deductions can be claimed on purchases necessary to provide childcare services, such as purchases of food for children’s nutrition at childcare centers.</w:t>
      </w:r>
      <w:r w:rsidR="00A740C4" w:rsidRPr="007B57FF">
        <w:rPr>
          <w:bCs/>
          <w:sz w:val="22"/>
          <w:szCs w:val="22"/>
        </w:rPr>
        <w:t xml:space="preserve"> Temporary measures introduced during COVID-19 are not counted for purposes of methodology.</w:t>
      </w:r>
    </w:p>
    <w:p w14:paraId="1745C19E" w14:textId="77777777" w:rsidR="00BE31AF" w:rsidRPr="007B57FF" w:rsidRDefault="008C258B" w:rsidP="0052093F">
      <w:pPr>
        <w:pStyle w:val="ListParagraph"/>
        <w:numPr>
          <w:ilvl w:val="0"/>
          <w:numId w:val="25"/>
        </w:numPr>
        <w:ind w:left="1440"/>
        <w:jc w:val="both"/>
        <w:rPr>
          <w:sz w:val="22"/>
          <w:szCs w:val="22"/>
        </w:rPr>
      </w:pPr>
      <w:r w:rsidRPr="007B57FF">
        <w:rPr>
          <w:sz w:val="22"/>
          <w:szCs w:val="22"/>
          <w:lang w:eastAsia="uk-UA"/>
        </w:rPr>
        <w:t xml:space="preserve">The answer is “Yes” if private </w:t>
      </w:r>
      <w:r w:rsidRPr="007B57FF">
        <w:rPr>
          <w:sz w:val="22"/>
          <w:szCs w:val="22"/>
        </w:rPr>
        <w:t xml:space="preserve">childcare </w:t>
      </w:r>
      <w:r w:rsidR="009322F3" w:rsidRPr="007B57FF">
        <w:rPr>
          <w:sz w:val="22"/>
          <w:szCs w:val="22"/>
        </w:rPr>
        <w:t>centers</w:t>
      </w:r>
      <w:r w:rsidRPr="007B57FF">
        <w:rPr>
          <w:sz w:val="22"/>
          <w:szCs w:val="22"/>
        </w:rPr>
        <w:t xml:space="preserve"> </w:t>
      </w:r>
      <w:r w:rsidR="009322F3" w:rsidRPr="007B57FF">
        <w:rPr>
          <w:sz w:val="22"/>
          <w:szCs w:val="22"/>
        </w:rPr>
        <w:t xml:space="preserve">are entitled to </w:t>
      </w:r>
      <w:r w:rsidRPr="007B57FF">
        <w:rPr>
          <w:sz w:val="22"/>
          <w:szCs w:val="22"/>
          <w:lang w:eastAsia="uk-UA"/>
        </w:rPr>
        <w:t>receive corporate income tax benefits (credits</w:t>
      </w:r>
      <w:r w:rsidR="00D1507A" w:rsidRPr="007B57FF">
        <w:rPr>
          <w:sz w:val="22"/>
          <w:szCs w:val="22"/>
          <w:lang w:eastAsia="uk-UA"/>
        </w:rPr>
        <w:t xml:space="preserve">, </w:t>
      </w:r>
      <w:r w:rsidRPr="007B57FF">
        <w:rPr>
          <w:sz w:val="22"/>
          <w:szCs w:val="22"/>
        </w:rPr>
        <w:t>deductions</w:t>
      </w:r>
      <w:r w:rsidR="00D1507A" w:rsidRPr="007B57FF">
        <w:rPr>
          <w:sz w:val="22"/>
          <w:szCs w:val="22"/>
        </w:rPr>
        <w:t xml:space="preserve"> and/or exemptions</w:t>
      </w:r>
      <w:r w:rsidRPr="007B57FF">
        <w:rPr>
          <w:sz w:val="22"/>
          <w:szCs w:val="22"/>
        </w:rPr>
        <w:t xml:space="preserve">). </w:t>
      </w:r>
    </w:p>
    <w:p w14:paraId="712569CF" w14:textId="5F667AA8" w:rsidR="00BE31AF" w:rsidRPr="007B57FF" w:rsidRDefault="00BE31AF" w:rsidP="0052093F">
      <w:pPr>
        <w:pStyle w:val="ListParagraph"/>
        <w:numPr>
          <w:ilvl w:val="0"/>
          <w:numId w:val="25"/>
        </w:numPr>
        <w:ind w:left="1440"/>
        <w:jc w:val="both"/>
        <w:rPr>
          <w:sz w:val="22"/>
          <w:szCs w:val="22"/>
          <w:lang w:eastAsia="uk-UA"/>
        </w:rPr>
      </w:pPr>
      <w:r w:rsidRPr="007B57FF">
        <w:rPr>
          <w:sz w:val="22"/>
          <w:szCs w:val="22"/>
        </w:rPr>
        <w:t>The answer is “Yes” if private childcare centers receive property tax benefits.</w:t>
      </w:r>
    </w:p>
    <w:p w14:paraId="514AF98C" w14:textId="1AA47379" w:rsidR="00AB1702" w:rsidRPr="007B57FF" w:rsidRDefault="00AB1702" w:rsidP="0052093F">
      <w:pPr>
        <w:pStyle w:val="ListParagraph"/>
        <w:numPr>
          <w:ilvl w:val="0"/>
          <w:numId w:val="25"/>
        </w:numPr>
        <w:ind w:left="1440"/>
        <w:jc w:val="both"/>
        <w:rPr>
          <w:sz w:val="22"/>
          <w:szCs w:val="22"/>
          <w:lang w:eastAsia="uk-UA"/>
        </w:rPr>
      </w:pPr>
      <w:r w:rsidRPr="007B57FF">
        <w:rPr>
          <w:sz w:val="22"/>
          <w:szCs w:val="22"/>
          <w:lang w:eastAsia="uk-UA"/>
        </w:rPr>
        <w:t>The answer is “</w:t>
      </w:r>
      <w:r w:rsidR="00974881" w:rsidRPr="007B57FF">
        <w:rPr>
          <w:sz w:val="22"/>
          <w:szCs w:val="22"/>
          <w:lang w:eastAsia="uk-UA"/>
        </w:rPr>
        <w:t>No</w:t>
      </w:r>
      <w:r w:rsidRPr="007B57FF">
        <w:rPr>
          <w:sz w:val="22"/>
          <w:szCs w:val="22"/>
          <w:lang w:eastAsia="uk-UA"/>
        </w:rPr>
        <w:t xml:space="preserve">” if </w:t>
      </w:r>
      <w:r w:rsidR="00AA7445" w:rsidRPr="007B57FF">
        <w:rPr>
          <w:sz w:val="22"/>
          <w:szCs w:val="22"/>
          <w:lang w:eastAsia="uk-UA"/>
        </w:rPr>
        <w:t>value-added tax can be deducted on purchases made by private childcare centers to render their services</w:t>
      </w:r>
      <w:r w:rsidRPr="007B57FF">
        <w:rPr>
          <w:sz w:val="22"/>
          <w:szCs w:val="22"/>
          <w:lang w:eastAsia="uk-UA"/>
        </w:rPr>
        <w:t xml:space="preserve">. </w:t>
      </w:r>
    </w:p>
    <w:p w14:paraId="60E41721" w14:textId="2A472753" w:rsidR="008C258B" w:rsidRPr="007B57FF" w:rsidRDefault="008C258B" w:rsidP="0052093F">
      <w:pPr>
        <w:pStyle w:val="ListParagraph"/>
        <w:numPr>
          <w:ilvl w:val="0"/>
          <w:numId w:val="25"/>
        </w:numPr>
        <w:ind w:left="1440"/>
        <w:jc w:val="both"/>
        <w:rPr>
          <w:sz w:val="22"/>
          <w:szCs w:val="22"/>
          <w:lang w:eastAsia="uk-UA"/>
        </w:rPr>
      </w:pPr>
      <w:r w:rsidRPr="007B57FF">
        <w:rPr>
          <w:sz w:val="22"/>
          <w:szCs w:val="22"/>
          <w:lang w:eastAsia="uk-UA"/>
        </w:rPr>
        <w:t xml:space="preserve">The answer is “No” if private </w:t>
      </w:r>
      <w:r w:rsidRPr="007B57FF">
        <w:rPr>
          <w:sz w:val="22"/>
          <w:szCs w:val="22"/>
        </w:rPr>
        <w:t xml:space="preserve">childcare </w:t>
      </w:r>
      <w:r w:rsidR="00E34EC0" w:rsidRPr="007B57FF">
        <w:rPr>
          <w:sz w:val="22"/>
          <w:szCs w:val="22"/>
        </w:rPr>
        <w:t>centers</w:t>
      </w:r>
      <w:r w:rsidRPr="007B57FF">
        <w:rPr>
          <w:sz w:val="22"/>
          <w:szCs w:val="22"/>
        </w:rPr>
        <w:t xml:space="preserve"> </w:t>
      </w:r>
      <w:r w:rsidRPr="007B57FF">
        <w:rPr>
          <w:sz w:val="22"/>
          <w:szCs w:val="22"/>
          <w:lang w:eastAsia="uk-UA"/>
        </w:rPr>
        <w:t>do not receive any corporate income tax benefits.</w:t>
      </w:r>
    </w:p>
    <w:p w14:paraId="24517402" w14:textId="03724CBA" w:rsidR="00FE479B" w:rsidRPr="007B57FF" w:rsidRDefault="00FE479B" w:rsidP="0052093F">
      <w:pPr>
        <w:pStyle w:val="ListParagraph"/>
        <w:numPr>
          <w:ilvl w:val="0"/>
          <w:numId w:val="25"/>
        </w:numPr>
        <w:ind w:left="1440"/>
        <w:jc w:val="both"/>
        <w:rPr>
          <w:sz w:val="22"/>
          <w:szCs w:val="22"/>
        </w:rPr>
      </w:pPr>
      <w:r w:rsidRPr="007B57FF">
        <w:rPr>
          <w:sz w:val="22"/>
          <w:szCs w:val="22"/>
        </w:rPr>
        <w:t xml:space="preserve">The answer is “No” if the law is silent on tax benefits of any form to private childcare centers. </w:t>
      </w:r>
    </w:p>
    <w:p w14:paraId="490DF4B4" w14:textId="16CB8F40" w:rsidR="00F14BEB" w:rsidRPr="007B57FF" w:rsidRDefault="00F14BEB" w:rsidP="0052093F">
      <w:pPr>
        <w:pStyle w:val="ListParagraph"/>
        <w:numPr>
          <w:ilvl w:val="0"/>
          <w:numId w:val="25"/>
        </w:numPr>
        <w:ind w:left="1440"/>
        <w:jc w:val="both"/>
        <w:rPr>
          <w:sz w:val="22"/>
          <w:szCs w:val="22"/>
        </w:rPr>
      </w:pPr>
      <w:r w:rsidRPr="007B57FF">
        <w:rPr>
          <w:sz w:val="22"/>
          <w:szCs w:val="22"/>
        </w:rPr>
        <w:t>The answer is “No” if the law provides for tax benefits to school</w:t>
      </w:r>
      <w:r w:rsidR="002F5DA7" w:rsidRPr="007B57FF">
        <w:rPr>
          <w:sz w:val="22"/>
          <w:szCs w:val="22"/>
        </w:rPr>
        <w:t>s/</w:t>
      </w:r>
      <w:r w:rsidRPr="007B57FF">
        <w:rPr>
          <w:sz w:val="22"/>
          <w:szCs w:val="22"/>
        </w:rPr>
        <w:t>entities that carry out activities of</w:t>
      </w:r>
      <w:r w:rsidR="00CB06C5" w:rsidRPr="007B57FF">
        <w:rPr>
          <w:sz w:val="22"/>
          <w:szCs w:val="22"/>
        </w:rPr>
        <w:t xml:space="preserve"> an</w:t>
      </w:r>
      <w:r w:rsidRPr="007B57FF">
        <w:rPr>
          <w:sz w:val="22"/>
          <w:szCs w:val="22"/>
        </w:rPr>
        <w:t xml:space="preserve"> educational nature</w:t>
      </w:r>
      <w:r w:rsidR="009D304D" w:rsidRPr="007B57FF">
        <w:rPr>
          <w:sz w:val="22"/>
          <w:szCs w:val="22"/>
        </w:rPr>
        <w:t xml:space="preserve"> without defining the scope of such schools</w:t>
      </w:r>
      <w:r w:rsidR="002F5DA7" w:rsidRPr="007B57FF">
        <w:rPr>
          <w:sz w:val="22"/>
          <w:szCs w:val="22"/>
        </w:rPr>
        <w:t>/</w:t>
      </w:r>
      <w:r w:rsidR="009D304D" w:rsidRPr="007B57FF">
        <w:rPr>
          <w:sz w:val="22"/>
          <w:szCs w:val="22"/>
        </w:rPr>
        <w:t xml:space="preserve">entities or activities of </w:t>
      </w:r>
      <w:r w:rsidR="00CB06C5" w:rsidRPr="007B57FF">
        <w:rPr>
          <w:sz w:val="22"/>
          <w:szCs w:val="22"/>
        </w:rPr>
        <w:t xml:space="preserve">such </w:t>
      </w:r>
      <w:r w:rsidR="009D304D" w:rsidRPr="007B57FF">
        <w:rPr>
          <w:sz w:val="22"/>
          <w:szCs w:val="22"/>
        </w:rPr>
        <w:t xml:space="preserve">educational nature. </w:t>
      </w:r>
    </w:p>
    <w:p w14:paraId="50E06E33" w14:textId="77777777" w:rsidR="008C258B" w:rsidRPr="007B57FF" w:rsidRDefault="008C258B">
      <w:pPr>
        <w:pStyle w:val="Normal90ce1206-e5b2-4379-ba82-3990da2b5c77"/>
        <w:jc w:val="both"/>
        <w:rPr>
          <w:b/>
          <w:bCs/>
          <w:sz w:val="22"/>
          <w:szCs w:val="22"/>
        </w:rPr>
      </w:pPr>
    </w:p>
    <w:p w14:paraId="343131BF" w14:textId="77777777" w:rsidR="00F22A26" w:rsidRPr="007B57FF" w:rsidRDefault="00F42363" w:rsidP="0071173C">
      <w:pPr>
        <w:pStyle w:val="Normal90ce1206-e5b2-4379-ba82-3990da2b5c77"/>
        <w:numPr>
          <w:ilvl w:val="0"/>
          <w:numId w:val="52"/>
        </w:numPr>
        <w:jc w:val="both"/>
        <w:rPr>
          <w:i/>
          <w:iCs/>
          <w:sz w:val="22"/>
          <w:szCs w:val="22"/>
        </w:rPr>
      </w:pPr>
      <w:r w:rsidRPr="007B57FF">
        <w:rPr>
          <w:sz w:val="22"/>
          <w:szCs w:val="22"/>
        </w:rPr>
        <w:t xml:space="preserve">Does the government provide employers with </w:t>
      </w:r>
      <w:r w:rsidR="00E47BA2" w:rsidRPr="007B57FF">
        <w:rPr>
          <w:sz w:val="22"/>
          <w:szCs w:val="22"/>
        </w:rPr>
        <w:t>some form of financial support</w:t>
      </w:r>
      <w:r w:rsidRPr="007B57FF">
        <w:rPr>
          <w:sz w:val="22"/>
          <w:szCs w:val="22"/>
        </w:rPr>
        <w:t xml:space="preserve"> for </w:t>
      </w:r>
      <w:r w:rsidR="00E47BA2" w:rsidRPr="007B57FF">
        <w:rPr>
          <w:sz w:val="22"/>
          <w:szCs w:val="22"/>
        </w:rPr>
        <w:t>providing</w:t>
      </w:r>
      <w:r w:rsidR="00CA5243" w:rsidRPr="007B57FF">
        <w:rPr>
          <w:sz w:val="22"/>
          <w:szCs w:val="22"/>
        </w:rPr>
        <w:t xml:space="preserve"> or supporting</w:t>
      </w:r>
      <w:r w:rsidRPr="007B57FF">
        <w:rPr>
          <w:sz w:val="22"/>
          <w:szCs w:val="22"/>
        </w:rPr>
        <w:t xml:space="preserve"> childcare services</w:t>
      </w:r>
      <w:r w:rsidR="00E47BA2" w:rsidRPr="007B57FF">
        <w:rPr>
          <w:sz w:val="22"/>
          <w:szCs w:val="22"/>
        </w:rPr>
        <w:t xml:space="preserve"> for their employees?</w:t>
      </w:r>
      <w:r w:rsidR="00960E23" w:rsidRPr="007B57FF">
        <w:rPr>
          <w:sz w:val="22"/>
          <w:szCs w:val="22"/>
        </w:rPr>
        <w:t xml:space="preserve"> </w:t>
      </w:r>
    </w:p>
    <w:p w14:paraId="17F08EC6" w14:textId="77777777" w:rsidR="00040FEA" w:rsidRPr="007B57FF" w:rsidRDefault="000F1283" w:rsidP="00040FEA">
      <w:pPr>
        <w:pStyle w:val="Normal90ce1206-e5b2-4379-ba82-3990da2b5c77"/>
        <w:numPr>
          <w:ilvl w:val="1"/>
          <w:numId w:val="52"/>
        </w:numPr>
        <w:ind w:left="1440"/>
        <w:jc w:val="both"/>
        <w:rPr>
          <w:i/>
          <w:iCs/>
          <w:sz w:val="22"/>
          <w:szCs w:val="22"/>
        </w:rPr>
      </w:pPr>
      <w:r w:rsidRPr="007B57FF">
        <w:rPr>
          <w:sz w:val="22"/>
          <w:szCs w:val="22"/>
        </w:rPr>
        <w:t xml:space="preserve">For </w:t>
      </w:r>
      <w:r w:rsidR="00960E23" w:rsidRPr="007B57FF">
        <w:rPr>
          <w:sz w:val="22"/>
          <w:szCs w:val="22"/>
        </w:rPr>
        <w:t xml:space="preserve">purposes of this question, financial support for </w:t>
      </w:r>
      <w:r w:rsidRPr="007B57FF">
        <w:rPr>
          <w:sz w:val="22"/>
          <w:szCs w:val="22"/>
        </w:rPr>
        <w:t>employers</w:t>
      </w:r>
      <w:r w:rsidR="00960E23" w:rsidRPr="007B57FF">
        <w:rPr>
          <w:sz w:val="22"/>
          <w:szCs w:val="22"/>
        </w:rPr>
        <w:t xml:space="preserve"> can take different forms, including ongoing subsidies, allowances, one-time grants, reimbursement</w:t>
      </w:r>
      <w:r w:rsidR="006D580C" w:rsidRPr="007B57FF">
        <w:rPr>
          <w:sz w:val="22"/>
          <w:szCs w:val="22"/>
        </w:rPr>
        <w:t>s</w:t>
      </w:r>
      <w:r w:rsidR="00960E23" w:rsidRPr="007B57FF">
        <w:rPr>
          <w:sz w:val="22"/>
          <w:szCs w:val="22"/>
        </w:rPr>
        <w:t xml:space="preserve">, and other forms. </w:t>
      </w:r>
      <w:r w:rsidR="008943EB" w:rsidRPr="007B57FF">
        <w:rPr>
          <w:sz w:val="22"/>
          <w:szCs w:val="22"/>
        </w:rPr>
        <w:t xml:space="preserve">This question measures non-tax benefits granted to employers for establishing on-site or off-site childcare centers or for </w:t>
      </w:r>
      <w:r w:rsidR="0049540F" w:rsidRPr="007B57FF">
        <w:rPr>
          <w:sz w:val="22"/>
          <w:szCs w:val="22"/>
        </w:rPr>
        <w:t>(co)</w:t>
      </w:r>
      <w:r w:rsidR="008943EB" w:rsidRPr="007B57FF">
        <w:rPr>
          <w:sz w:val="22"/>
          <w:szCs w:val="22"/>
        </w:rPr>
        <w:t>funding standalone childcare centers.</w:t>
      </w:r>
      <w:r w:rsidR="00A740C4" w:rsidRPr="007B57FF">
        <w:rPr>
          <w:sz w:val="22"/>
          <w:szCs w:val="22"/>
        </w:rPr>
        <w:t xml:space="preserve"> Temporary measures introduced during COVID-19 are not counted for purposes of methodology.</w:t>
      </w:r>
    </w:p>
    <w:p w14:paraId="531C87E1" w14:textId="77777777" w:rsidR="00040FEA" w:rsidRPr="007B57FF" w:rsidRDefault="00F42363" w:rsidP="00040FEA">
      <w:pPr>
        <w:pStyle w:val="Normal90ce1206-e5b2-4379-ba82-3990da2b5c77"/>
        <w:numPr>
          <w:ilvl w:val="1"/>
          <w:numId w:val="52"/>
        </w:numPr>
        <w:ind w:left="1440"/>
        <w:jc w:val="both"/>
        <w:rPr>
          <w:i/>
          <w:iCs/>
          <w:sz w:val="22"/>
          <w:szCs w:val="22"/>
        </w:rPr>
      </w:pPr>
      <w:r w:rsidRPr="007B57FF">
        <w:rPr>
          <w:sz w:val="22"/>
          <w:szCs w:val="22"/>
        </w:rPr>
        <w:t>The answer is “Yes” if employers who provide</w:t>
      </w:r>
      <w:r w:rsidR="00CA5243" w:rsidRPr="007B57FF">
        <w:rPr>
          <w:sz w:val="22"/>
          <w:szCs w:val="22"/>
        </w:rPr>
        <w:t xml:space="preserve"> or support</w:t>
      </w:r>
      <w:r w:rsidRPr="007B57FF">
        <w:rPr>
          <w:sz w:val="22"/>
          <w:szCs w:val="22"/>
        </w:rPr>
        <w:t xml:space="preserve"> childcare services receive </w:t>
      </w:r>
      <w:r w:rsidR="000733AE" w:rsidRPr="007B57FF">
        <w:rPr>
          <w:sz w:val="22"/>
          <w:szCs w:val="22"/>
        </w:rPr>
        <w:t xml:space="preserve">some form of financial support </w:t>
      </w:r>
      <w:r w:rsidRPr="007B57FF">
        <w:rPr>
          <w:sz w:val="22"/>
          <w:szCs w:val="22"/>
        </w:rPr>
        <w:t xml:space="preserve">from the government. </w:t>
      </w:r>
    </w:p>
    <w:p w14:paraId="610B519B" w14:textId="77777777" w:rsidR="00040FEA" w:rsidRPr="007B57FF" w:rsidRDefault="00F42363" w:rsidP="00040FEA">
      <w:pPr>
        <w:pStyle w:val="Normal90ce1206-e5b2-4379-ba82-3990da2b5c77"/>
        <w:numPr>
          <w:ilvl w:val="1"/>
          <w:numId w:val="52"/>
        </w:numPr>
        <w:ind w:left="1440"/>
        <w:jc w:val="both"/>
        <w:rPr>
          <w:i/>
          <w:iCs/>
          <w:sz w:val="22"/>
          <w:szCs w:val="22"/>
        </w:rPr>
      </w:pPr>
      <w:r w:rsidRPr="007B57FF">
        <w:rPr>
          <w:sz w:val="22"/>
          <w:szCs w:val="22"/>
        </w:rPr>
        <w:t>The answer is “Yes” if employers who provide</w:t>
      </w:r>
      <w:r w:rsidR="00CA5243" w:rsidRPr="007B57FF">
        <w:rPr>
          <w:sz w:val="22"/>
          <w:szCs w:val="22"/>
        </w:rPr>
        <w:t xml:space="preserve"> or support</w:t>
      </w:r>
      <w:r w:rsidRPr="007B57FF">
        <w:rPr>
          <w:sz w:val="22"/>
          <w:szCs w:val="22"/>
        </w:rPr>
        <w:t xml:space="preserve"> childcare services receive </w:t>
      </w:r>
      <w:r w:rsidR="000733AE" w:rsidRPr="007B57FF">
        <w:rPr>
          <w:sz w:val="22"/>
          <w:szCs w:val="22"/>
        </w:rPr>
        <w:t>some form of financial support</w:t>
      </w:r>
      <w:r w:rsidRPr="007B57FF">
        <w:rPr>
          <w:sz w:val="22"/>
          <w:szCs w:val="22"/>
        </w:rPr>
        <w:t xml:space="preserve"> only if they meet certain ordinary requirements, such as the number of children enrolled in the childcare center or the location of the childcare center.</w:t>
      </w:r>
    </w:p>
    <w:p w14:paraId="448709AA" w14:textId="77777777" w:rsidR="00040FEA" w:rsidRPr="007B57FF" w:rsidRDefault="002B196C" w:rsidP="00040FEA">
      <w:pPr>
        <w:pStyle w:val="Normal90ce1206-e5b2-4379-ba82-3990da2b5c77"/>
        <w:numPr>
          <w:ilvl w:val="1"/>
          <w:numId w:val="52"/>
        </w:numPr>
        <w:ind w:left="1440"/>
        <w:jc w:val="both"/>
        <w:rPr>
          <w:i/>
          <w:iCs/>
          <w:sz w:val="22"/>
          <w:szCs w:val="22"/>
        </w:rPr>
      </w:pPr>
      <w:r w:rsidRPr="007B57FF">
        <w:rPr>
          <w:sz w:val="22"/>
          <w:szCs w:val="22"/>
        </w:rPr>
        <w:t>The answer is “No” if employers who provide</w:t>
      </w:r>
      <w:r w:rsidR="00CA5243" w:rsidRPr="007B57FF">
        <w:rPr>
          <w:sz w:val="22"/>
          <w:szCs w:val="22"/>
        </w:rPr>
        <w:t xml:space="preserve"> or support</w:t>
      </w:r>
      <w:r w:rsidR="001740F1" w:rsidRPr="007B57FF">
        <w:rPr>
          <w:sz w:val="22"/>
          <w:szCs w:val="22"/>
        </w:rPr>
        <w:t xml:space="preserve"> </w:t>
      </w:r>
      <w:r w:rsidRPr="007B57FF">
        <w:rPr>
          <w:sz w:val="22"/>
          <w:szCs w:val="22"/>
        </w:rPr>
        <w:t>childcare services do not receive any form of financial support.</w:t>
      </w:r>
    </w:p>
    <w:p w14:paraId="091B4230" w14:textId="47709167" w:rsidR="008D17AA" w:rsidRPr="007B57FF" w:rsidRDefault="008D17AA" w:rsidP="00040FEA">
      <w:pPr>
        <w:pStyle w:val="Normal90ce1206-e5b2-4379-ba82-3990da2b5c77"/>
        <w:numPr>
          <w:ilvl w:val="1"/>
          <w:numId w:val="52"/>
        </w:numPr>
        <w:ind w:left="1440"/>
        <w:jc w:val="both"/>
        <w:rPr>
          <w:i/>
          <w:iCs/>
          <w:sz w:val="22"/>
          <w:szCs w:val="22"/>
        </w:rPr>
      </w:pPr>
      <w:r w:rsidRPr="007B57FF">
        <w:rPr>
          <w:sz w:val="22"/>
          <w:szCs w:val="22"/>
        </w:rPr>
        <w:t xml:space="preserve">The answer is “No” if the law is silent on any form of financial support for </w:t>
      </w:r>
      <w:r w:rsidR="00453D84" w:rsidRPr="007B57FF">
        <w:rPr>
          <w:sz w:val="22"/>
          <w:szCs w:val="22"/>
        </w:rPr>
        <w:t xml:space="preserve">employers. </w:t>
      </w:r>
    </w:p>
    <w:p w14:paraId="7025A3DC" w14:textId="77777777" w:rsidR="00BE3F6F" w:rsidRPr="007B57FF" w:rsidRDefault="00BE3F6F" w:rsidP="0052093F">
      <w:pPr>
        <w:spacing w:after="0" w:line="240" w:lineRule="auto"/>
        <w:ind w:left="1530"/>
        <w:jc w:val="both"/>
        <w:rPr>
          <w:rFonts w:ascii="Times New Roman" w:hAnsi="Times New Roman" w:cs="Times New Roman"/>
        </w:rPr>
      </w:pPr>
    </w:p>
    <w:p w14:paraId="68E404CB" w14:textId="39A48A3C" w:rsidR="00C26A2B" w:rsidRPr="007B57FF" w:rsidRDefault="00B74A55" w:rsidP="0071173C">
      <w:pPr>
        <w:pStyle w:val="Normal90ce1206-e5b2-4379-ba82-3990da2b5c77"/>
        <w:numPr>
          <w:ilvl w:val="0"/>
          <w:numId w:val="52"/>
        </w:numPr>
        <w:jc w:val="both"/>
        <w:rPr>
          <w:i/>
          <w:iCs/>
          <w:sz w:val="22"/>
          <w:szCs w:val="22"/>
        </w:rPr>
      </w:pPr>
      <w:r w:rsidRPr="007B57FF">
        <w:rPr>
          <w:sz w:val="22"/>
          <w:szCs w:val="22"/>
        </w:rPr>
        <w:lastRenderedPageBreak/>
        <w:t>Do</w:t>
      </w:r>
      <w:r w:rsidR="00C31A49" w:rsidRPr="007B57FF">
        <w:rPr>
          <w:sz w:val="22"/>
          <w:szCs w:val="22"/>
        </w:rPr>
        <w:t xml:space="preserve"> </w:t>
      </w:r>
      <w:r w:rsidRPr="007B57FF">
        <w:rPr>
          <w:sz w:val="22"/>
          <w:szCs w:val="22"/>
        </w:rPr>
        <w:t xml:space="preserve">employers </w:t>
      </w:r>
      <w:r w:rsidR="00C31A49" w:rsidRPr="007B57FF">
        <w:rPr>
          <w:sz w:val="22"/>
          <w:szCs w:val="22"/>
        </w:rPr>
        <w:t xml:space="preserve">receive </w:t>
      </w:r>
      <w:r w:rsidRPr="007B57FF">
        <w:rPr>
          <w:sz w:val="22"/>
          <w:szCs w:val="22"/>
        </w:rPr>
        <w:t xml:space="preserve">tax benefits for </w:t>
      </w:r>
      <w:r w:rsidR="001740F1" w:rsidRPr="007B57FF">
        <w:rPr>
          <w:sz w:val="22"/>
          <w:szCs w:val="22"/>
        </w:rPr>
        <w:t>providing</w:t>
      </w:r>
      <w:r w:rsidR="00C31A49" w:rsidRPr="007B57FF">
        <w:rPr>
          <w:sz w:val="22"/>
          <w:szCs w:val="22"/>
        </w:rPr>
        <w:t xml:space="preserve"> or supporting</w:t>
      </w:r>
      <w:r w:rsidR="001740F1" w:rsidRPr="007B57FF">
        <w:rPr>
          <w:sz w:val="22"/>
          <w:szCs w:val="22"/>
        </w:rPr>
        <w:t xml:space="preserve"> </w:t>
      </w:r>
      <w:r w:rsidRPr="007B57FF">
        <w:rPr>
          <w:sz w:val="22"/>
          <w:szCs w:val="22"/>
        </w:rPr>
        <w:t>childcare services</w:t>
      </w:r>
      <w:r w:rsidR="001740F1" w:rsidRPr="007B57FF">
        <w:rPr>
          <w:sz w:val="22"/>
          <w:szCs w:val="22"/>
        </w:rPr>
        <w:t xml:space="preserve"> for their employees</w:t>
      </w:r>
      <w:r w:rsidRPr="007B57FF">
        <w:rPr>
          <w:sz w:val="22"/>
          <w:szCs w:val="22"/>
        </w:rPr>
        <w:t xml:space="preserve">? </w:t>
      </w:r>
    </w:p>
    <w:p w14:paraId="3DD17FAA" w14:textId="6F569D78" w:rsidR="00CC4F60" w:rsidRPr="007B57FF" w:rsidRDefault="00CE0F97" w:rsidP="008408E2">
      <w:pPr>
        <w:pStyle w:val="Normal90ce1206-e5b2-4379-ba82-3990da2b5c77"/>
        <w:numPr>
          <w:ilvl w:val="1"/>
          <w:numId w:val="52"/>
        </w:numPr>
        <w:ind w:left="1440"/>
        <w:jc w:val="both"/>
        <w:rPr>
          <w:i/>
          <w:iCs/>
          <w:sz w:val="22"/>
          <w:szCs w:val="22"/>
        </w:rPr>
      </w:pPr>
      <w:r w:rsidRPr="007B57FF">
        <w:rPr>
          <w:sz w:val="22"/>
          <w:szCs w:val="22"/>
        </w:rPr>
        <w:t>This question examines if</w:t>
      </w:r>
      <w:r w:rsidR="00B74A55" w:rsidRPr="007B57FF">
        <w:rPr>
          <w:sz w:val="22"/>
          <w:szCs w:val="22"/>
        </w:rPr>
        <w:t xml:space="preserve"> </w:t>
      </w:r>
      <w:r w:rsidR="00C014B0" w:rsidRPr="007B57FF">
        <w:rPr>
          <w:sz w:val="22"/>
          <w:szCs w:val="22"/>
        </w:rPr>
        <w:t>tax deductions</w:t>
      </w:r>
      <w:r w:rsidR="00840871" w:rsidRPr="007B57FF">
        <w:rPr>
          <w:sz w:val="22"/>
          <w:szCs w:val="22"/>
        </w:rPr>
        <w:t xml:space="preserve"> or credits</w:t>
      </w:r>
      <w:r w:rsidR="00C014B0" w:rsidRPr="007B57FF">
        <w:rPr>
          <w:sz w:val="22"/>
          <w:szCs w:val="22"/>
        </w:rPr>
        <w:t xml:space="preserve"> </w:t>
      </w:r>
      <w:r w:rsidR="00B74A55" w:rsidRPr="007B57FF">
        <w:rPr>
          <w:sz w:val="22"/>
          <w:szCs w:val="22"/>
        </w:rPr>
        <w:t xml:space="preserve">are granted when filing corporate income taxes. </w:t>
      </w:r>
      <w:r w:rsidR="004431E6" w:rsidRPr="007B57FF">
        <w:rPr>
          <w:sz w:val="22"/>
          <w:szCs w:val="22"/>
        </w:rPr>
        <w:t xml:space="preserve">This question </w:t>
      </w:r>
      <w:r w:rsidR="005A2F12" w:rsidRPr="007B57FF">
        <w:rPr>
          <w:sz w:val="22"/>
          <w:szCs w:val="22"/>
        </w:rPr>
        <w:t>does not</w:t>
      </w:r>
      <w:r w:rsidR="004431E6" w:rsidRPr="007B57FF">
        <w:rPr>
          <w:sz w:val="22"/>
          <w:szCs w:val="22"/>
        </w:rPr>
        <w:t xml:space="preserve"> measure if value-added tax deductions can be claimed on purchases necessary to render childcare services by employers, such as purchases of food for children’s nutrition. </w:t>
      </w:r>
      <w:r w:rsidR="003858F9" w:rsidRPr="007B57FF">
        <w:rPr>
          <w:sz w:val="22"/>
          <w:szCs w:val="22"/>
        </w:rPr>
        <w:t>T</w:t>
      </w:r>
      <w:r w:rsidR="00B74A55" w:rsidRPr="007B57FF">
        <w:rPr>
          <w:sz w:val="22"/>
          <w:szCs w:val="22"/>
        </w:rPr>
        <w:t>ax benefits on social security contributions</w:t>
      </w:r>
      <w:r w:rsidR="003858F9" w:rsidRPr="007B57FF">
        <w:rPr>
          <w:sz w:val="22"/>
          <w:szCs w:val="22"/>
        </w:rPr>
        <w:t xml:space="preserve"> are not counted</w:t>
      </w:r>
      <w:r w:rsidR="00B74A55" w:rsidRPr="007B57FF">
        <w:rPr>
          <w:sz w:val="22"/>
          <w:szCs w:val="22"/>
        </w:rPr>
        <w:t>. In economies where the benefit is granted based on the distribution of profit, it is assumed that the profit is not distributed.</w:t>
      </w:r>
      <w:r w:rsidR="00A740C4" w:rsidRPr="007B57FF">
        <w:rPr>
          <w:sz w:val="22"/>
          <w:szCs w:val="22"/>
        </w:rPr>
        <w:t xml:space="preserve"> Temporary measures introduced during COVID-19 are not counted for purposes of methodology.</w:t>
      </w:r>
    </w:p>
    <w:p w14:paraId="4C74B422" w14:textId="5F61A9BB" w:rsidR="00B74A55" w:rsidRPr="007B57FF" w:rsidRDefault="00B74A55" w:rsidP="008408E2">
      <w:pPr>
        <w:pStyle w:val="ListParagraph"/>
        <w:numPr>
          <w:ilvl w:val="0"/>
          <w:numId w:val="26"/>
        </w:numPr>
        <w:ind w:left="1440"/>
        <w:jc w:val="both"/>
        <w:rPr>
          <w:sz w:val="22"/>
          <w:szCs w:val="22"/>
          <w:lang w:eastAsia="uk-UA"/>
        </w:rPr>
      </w:pPr>
      <w:r w:rsidRPr="007B57FF">
        <w:rPr>
          <w:sz w:val="22"/>
          <w:szCs w:val="22"/>
          <w:lang w:eastAsia="uk-UA"/>
        </w:rPr>
        <w:t>The answer is “Yes” if employers</w:t>
      </w:r>
      <w:r w:rsidRPr="007B57FF">
        <w:rPr>
          <w:sz w:val="22"/>
          <w:szCs w:val="22"/>
        </w:rPr>
        <w:t xml:space="preserve"> who provide</w:t>
      </w:r>
      <w:r w:rsidR="00C31A49" w:rsidRPr="007B57FF">
        <w:rPr>
          <w:sz w:val="22"/>
          <w:szCs w:val="22"/>
        </w:rPr>
        <w:t xml:space="preserve"> or support</w:t>
      </w:r>
      <w:r w:rsidRPr="007B57FF">
        <w:rPr>
          <w:sz w:val="22"/>
          <w:szCs w:val="22"/>
        </w:rPr>
        <w:t xml:space="preserve"> childcare services </w:t>
      </w:r>
      <w:r w:rsidRPr="007B57FF">
        <w:rPr>
          <w:sz w:val="22"/>
          <w:szCs w:val="22"/>
          <w:lang w:eastAsia="uk-UA"/>
        </w:rPr>
        <w:t xml:space="preserve">receive </w:t>
      </w:r>
      <w:r w:rsidRPr="007B57FF">
        <w:rPr>
          <w:sz w:val="22"/>
          <w:szCs w:val="22"/>
        </w:rPr>
        <w:t>corporate income tax deductions or credits when filing corporate income taxes.</w:t>
      </w:r>
    </w:p>
    <w:p w14:paraId="342F6D6B" w14:textId="77777777" w:rsidR="00B74A55" w:rsidRPr="007B57FF" w:rsidRDefault="00B74A55" w:rsidP="008408E2">
      <w:pPr>
        <w:pStyle w:val="ListParagraph"/>
        <w:numPr>
          <w:ilvl w:val="0"/>
          <w:numId w:val="26"/>
        </w:numPr>
        <w:ind w:left="1440"/>
        <w:jc w:val="both"/>
        <w:rPr>
          <w:sz w:val="22"/>
          <w:szCs w:val="22"/>
        </w:rPr>
      </w:pPr>
      <w:r w:rsidRPr="007B57FF">
        <w:rPr>
          <w:sz w:val="22"/>
          <w:szCs w:val="22"/>
          <w:lang w:eastAsia="uk-UA"/>
        </w:rPr>
        <w:t>The answer is “Yes” if employers</w:t>
      </w:r>
      <w:r w:rsidRPr="007B57FF">
        <w:rPr>
          <w:sz w:val="22"/>
          <w:szCs w:val="22"/>
        </w:rPr>
        <w:t xml:space="preserve"> who grant employees allowances for the use of childcare services receive corporate income tax deductions or credits when filing for corporate income taxes.</w:t>
      </w:r>
    </w:p>
    <w:p w14:paraId="1A857F62" w14:textId="047C2535" w:rsidR="00B74A55" w:rsidRPr="007B57FF" w:rsidRDefault="00B74A55" w:rsidP="008408E2">
      <w:pPr>
        <w:pStyle w:val="ListParagraph"/>
        <w:numPr>
          <w:ilvl w:val="0"/>
          <w:numId w:val="26"/>
        </w:numPr>
        <w:ind w:left="1440"/>
        <w:jc w:val="both"/>
        <w:rPr>
          <w:sz w:val="22"/>
          <w:szCs w:val="22"/>
        </w:rPr>
      </w:pPr>
      <w:r w:rsidRPr="007B57FF">
        <w:rPr>
          <w:sz w:val="22"/>
          <w:szCs w:val="22"/>
        </w:rPr>
        <w:t xml:space="preserve">The answer is “Yes” if employers </w:t>
      </w:r>
      <w:r w:rsidR="00AC48BC" w:rsidRPr="007B57FF">
        <w:rPr>
          <w:sz w:val="22"/>
          <w:szCs w:val="22"/>
        </w:rPr>
        <w:t>(co)</w:t>
      </w:r>
      <w:r w:rsidRPr="007B57FF">
        <w:rPr>
          <w:sz w:val="22"/>
          <w:szCs w:val="22"/>
        </w:rPr>
        <w:t>funding private, standalone childcare centers receive corporate income tax deductions or credits.</w:t>
      </w:r>
    </w:p>
    <w:p w14:paraId="0E74A075" w14:textId="4ED8D34D" w:rsidR="00B74A55" w:rsidRPr="007B57FF" w:rsidRDefault="00B74A55" w:rsidP="008408E2">
      <w:pPr>
        <w:pStyle w:val="ListParagraph"/>
        <w:numPr>
          <w:ilvl w:val="0"/>
          <w:numId w:val="26"/>
        </w:numPr>
        <w:ind w:left="1440"/>
        <w:jc w:val="both"/>
        <w:rPr>
          <w:sz w:val="22"/>
          <w:szCs w:val="22"/>
          <w:lang w:eastAsia="uk-UA"/>
        </w:rPr>
      </w:pPr>
      <w:r w:rsidRPr="007B57FF">
        <w:rPr>
          <w:sz w:val="22"/>
          <w:szCs w:val="22"/>
          <w:lang w:eastAsia="uk-UA"/>
        </w:rPr>
        <w:t>The answer is “No” if employers</w:t>
      </w:r>
      <w:r w:rsidRPr="007B57FF">
        <w:rPr>
          <w:sz w:val="22"/>
          <w:szCs w:val="22"/>
        </w:rPr>
        <w:t xml:space="preserve"> who provide </w:t>
      </w:r>
      <w:r w:rsidR="00C31A49" w:rsidRPr="007B57FF">
        <w:rPr>
          <w:sz w:val="22"/>
          <w:szCs w:val="22"/>
        </w:rPr>
        <w:t xml:space="preserve">or support </w:t>
      </w:r>
      <w:r w:rsidRPr="007B57FF">
        <w:rPr>
          <w:sz w:val="22"/>
          <w:szCs w:val="22"/>
        </w:rPr>
        <w:t xml:space="preserve">childcare services </w:t>
      </w:r>
      <w:r w:rsidRPr="007B57FF">
        <w:rPr>
          <w:sz w:val="22"/>
          <w:szCs w:val="22"/>
          <w:lang w:eastAsia="uk-UA"/>
        </w:rPr>
        <w:t>do not receive any corporate income tax benefits.</w:t>
      </w:r>
    </w:p>
    <w:p w14:paraId="440C3017" w14:textId="62C78C80" w:rsidR="00B74A55" w:rsidRPr="007B57FF" w:rsidRDefault="00B74A55" w:rsidP="008408E2">
      <w:pPr>
        <w:pStyle w:val="ListParagraph"/>
        <w:numPr>
          <w:ilvl w:val="0"/>
          <w:numId w:val="26"/>
        </w:numPr>
        <w:ind w:left="1440"/>
        <w:jc w:val="both"/>
        <w:rPr>
          <w:sz w:val="22"/>
          <w:szCs w:val="22"/>
        </w:rPr>
      </w:pPr>
      <w:r w:rsidRPr="007B57FF">
        <w:rPr>
          <w:sz w:val="22"/>
          <w:szCs w:val="22"/>
        </w:rPr>
        <w:t>The answer is “No” if employers who provide</w:t>
      </w:r>
      <w:r w:rsidR="00C31A49" w:rsidRPr="007B57FF">
        <w:rPr>
          <w:sz w:val="22"/>
          <w:szCs w:val="22"/>
        </w:rPr>
        <w:t xml:space="preserve"> or support</w:t>
      </w:r>
      <w:r w:rsidRPr="007B57FF">
        <w:rPr>
          <w:sz w:val="22"/>
          <w:szCs w:val="22"/>
        </w:rPr>
        <w:t xml:space="preserve"> </w:t>
      </w:r>
      <w:r w:rsidR="001740F1" w:rsidRPr="007B57FF">
        <w:rPr>
          <w:sz w:val="22"/>
          <w:szCs w:val="22"/>
        </w:rPr>
        <w:t>c</w:t>
      </w:r>
      <w:r w:rsidRPr="007B57FF">
        <w:rPr>
          <w:sz w:val="22"/>
          <w:szCs w:val="22"/>
        </w:rPr>
        <w:t>hildcare services receives tax deductions on social security contributions only.</w:t>
      </w:r>
    </w:p>
    <w:p w14:paraId="0D0BBA1C" w14:textId="1B8A1B63" w:rsidR="008B5E57" w:rsidRPr="007B57FF" w:rsidRDefault="008B5E57" w:rsidP="008408E2">
      <w:pPr>
        <w:pStyle w:val="ListParagraph"/>
        <w:numPr>
          <w:ilvl w:val="0"/>
          <w:numId w:val="26"/>
        </w:numPr>
        <w:ind w:left="1440"/>
        <w:jc w:val="both"/>
        <w:rPr>
          <w:sz w:val="22"/>
          <w:szCs w:val="22"/>
        </w:rPr>
      </w:pPr>
      <w:r w:rsidRPr="007B57FF">
        <w:rPr>
          <w:sz w:val="22"/>
          <w:szCs w:val="22"/>
        </w:rPr>
        <w:t xml:space="preserve">The answer is “No” if the law is silent on any form of tax benefits to employers for providing or supporting childcare services. </w:t>
      </w:r>
    </w:p>
    <w:p w14:paraId="0A163A59" w14:textId="77777777" w:rsidR="009B1C7B" w:rsidRPr="007B57FF" w:rsidRDefault="009B1C7B">
      <w:pPr>
        <w:spacing w:after="0" w:line="240" w:lineRule="auto"/>
        <w:jc w:val="both"/>
        <w:rPr>
          <w:rFonts w:ascii="Times New Roman" w:hAnsi="Times New Roman" w:cs="Times New Roman"/>
          <w:lang w:eastAsia="uk-UA"/>
        </w:rPr>
      </w:pPr>
    </w:p>
    <w:p w14:paraId="31F68D3B" w14:textId="3B666296" w:rsidR="00F42363" w:rsidRPr="007B57FF" w:rsidRDefault="008C4DDD" w:rsidP="00C40A1C">
      <w:pPr>
        <w:spacing w:after="0" w:line="240" w:lineRule="auto"/>
        <w:jc w:val="both"/>
        <w:rPr>
          <w:rFonts w:ascii="Times New Roman" w:hAnsi="Times New Roman" w:cs="Times New Roman"/>
          <w:b/>
          <w:bCs/>
          <w:color w:val="1F3864" w:themeColor="accent5" w:themeShade="80"/>
        </w:rPr>
      </w:pPr>
      <w:r w:rsidRPr="007B57FF">
        <w:rPr>
          <w:rFonts w:ascii="Times New Roman" w:hAnsi="Times New Roman" w:cs="Times New Roman"/>
          <w:b/>
          <w:bCs/>
          <w:color w:val="1F3864" w:themeColor="accent5" w:themeShade="80"/>
        </w:rPr>
        <w:t xml:space="preserve">III. </w:t>
      </w:r>
      <w:r w:rsidR="00F42363" w:rsidRPr="007B57FF">
        <w:rPr>
          <w:rFonts w:ascii="Times New Roman" w:hAnsi="Times New Roman" w:cs="Times New Roman"/>
          <w:b/>
          <w:bCs/>
          <w:color w:val="1F3864" w:themeColor="accent5" w:themeShade="80"/>
        </w:rPr>
        <w:t xml:space="preserve">Quality </w:t>
      </w:r>
      <w:r w:rsidRPr="007B57FF">
        <w:rPr>
          <w:rFonts w:ascii="Times New Roman" w:hAnsi="Times New Roman" w:cs="Times New Roman"/>
          <w:b/>
          <w:bCs/>
          <w:color w:val="1F3864" w:themeColor="accent5" w:themeShade="80"/>
        </w:rPr>
        <w:t>Pillar</w:t>
      </w:r>
    </w:p>
    <w:p w14:paraId="0C89A791" w14:textId="77777777" w:rsidR="005D2B3E" w:rsidRDefault="005D2B3E" w:rsidP="005D2B3E">
      <w:pPr>
        <w:pStyle w:val="Normal90ce1206-e5b2-4379-ba82-3990da2b5c77"/>
        <w:jc w:val="both"/>
        <w:rPr>
          <w:bCs/>
          <w:sz w:val="22"/>
          <w:szCs w:val="22"/>
        </w:rPr>
      </w:pPr>
    </w:p>
    <w:p w14:paraId="3099EA65" w14:textId="5E1E51BB" w:rsidR="0005493C" w:rsidRPr="007B57FF" w:rsidRDefault="00F42363" w:rsidP="00645CB7">
      <w:pPr>
        <w:pStyle w:val="Normal90ce1206-e5b2-4379-ba82-3990da2b5c77"/>
        <w:numPr>
          <w:ilvl w:val="0"/>
          <w:numId w:val="64"/>
        </w:numPr>
        <w:ind w:left="810"/>
        <w:jc w:val="both"/>
        <w:rPr>
          <w:bCs/>
          <w:i/>
          <w:iCs/>
          <w:sz w:val="22"/>
          <w:szCs w:val="22"/>
        </w:rPr>
      </w:pPr>
      <w:r w:rsidRPr="007B57FF">
        <w:rPr>
          <w:bCs/>
          <w:sz w:val="22"/>
          <w:szCs w:val="22"/>
        </w:rPr>
        <w:t>Are</w:t>
      </w:r>
      <w:r w:rsidR="00290F51" w:rsidRPr="007B57FF">
        <w:rPr>
          <w:bCs/>
          <w:sz w:val="22"/>
          <w:szCs w:val="22"/>
        </w:rPr>
        <w:t xml:space="preserve"> </w:t>
      </w:r>
      <w:r w:rsidRPr="007B57FF">
        <w:rPr>
          <w:bCs/>
          <w:sz w:val="22"/>
          <w:szCs w:val="22"/>
        </w:rPr>
        <w:t xml:space="preserve">childcare </w:t>
      </w:r>
      <w:r w:rsidR="00290F51" w:rsidRPr="007B57FF">
        <w:rPr>
          <w:bCs/>
          <w:sz w:val="22"/>
          <w:szCs w:val="22"/>
        </w:rPr>
        <w:t>centers</w:t>
      </w:r>
      <w:r w:rsidRPr="007B57FF">
        <w:rPr>
          <w:bCs/>
          <w:sz w:val="22"/>
          <w:szCs w:val="22"/>
        </w:rPr>
        <w:t xml:space="preserve"> legally required to obtain licenses</w:t>
      </w:r>
      <w:r w:rsidR="00290F51" w:rsidRPr="007B57FF">
        <w:rPr>
          <w:bCs/>
          <w:sz w:val="22"/>
          <w:szCs w:val="22"/>
        </w:rPr>
        <w:t xml:space="preserve"> or some form of </w:t>
      </w:r>
      <w:r w:rsidR="002C7F9A" w:rsidRPr="007B57FF">
        <w:rPr>
          <w:bCs/>
          <w:sz w:val="22"/>
          <w:szCs w:val="22"/>
        </w:rPr>
        <w:t>operating authorization?</w:t>
      </w:r>
      <w:r w:rsidRPr="007B57FF">
        <w:rPr>
          <w:bCs/>
          <w:sz w:val="22"/>
          <w:szCs w:val="22"/>
        </w:rPr>
        <w:t xml:space="preserve"> </w:t>
      </w:r>
    </w:p>
    <w:p w14:paraId="1D11DAEF" w14:textId="7E196DE5" w:rsidR="00F42363" w:rsidRPr="007B57FF" w:rsidRDefault="008878B1" w:rsidP="00930147">
      <w:pPr>
        <w:pStyle w:val="Normal90ce1206-e5b2-4379-ba82-3990da2b5c77"/>
        <w:numPr>
          <w:ilvl w:val="1"/>
          <w:numId w:val="64"/>
        </w:numPr>
        <w:ind w:left="1440"/>
        <w:jc w:val="both"/>
        <w:rPr>
          <w:bCs/>
          <w:i/>
          <w:iCs/>
          <w:sz w:val="22"/>
          <w:szCs w:val="22"/>
        </w:rPr>
      </w:pPr>
      <w:r w:rsidRPr="007B57FF">
        <w:rPr>
          <w:bCs/>
          <w:sz w:val="22"/>
          <w:szCs w:val="22"/>
        </w:rPr>
        <w:t>For purposes of this question, other forms of authorization</w:t>
      </w:r>
      <w:r w:rsidR="00C362F6" w:rsidRPr="007B57FF">
        <w:rPr>
          <w:bCs/>
          <w:sz w:val="22"/>
          <w:szCs w:val="22"/>
        </w:rPr>
        <w:t xml:space="preserve"> from the government</w:t>
      </w:r>
      <w:r w:rsidRPr="007B57FF">
        <w:rPr>
          <w:bCs/>
          <w:sz w:val="22"/>
          <w:szCs w:val="22"/>
        </w:rPr>
        <w:t xml:space="preserve"> can include but are not limited to the following: registration,</w:t>
      </w:r>
      <w:r w:rsidR="00C362F6" w:rsidRPr="007B57FF">
        <w:rPr>
          <w:bCs/>
          <w:sz w:val="22"/>
          <w:szCs w:val="22"/>
        </w:rPr>
        <w:t xml:space="preserve"> approval, formal authorization, formal recognition</w:t>
      </w:r>
      <w:r w:rsidR="00515EEC" w:rsidRPr="007B57FF">
        <w:rPr>
          <w:bCs/>
          <w:sz w:val="22"/>
          <w:szCs w:val="22"/>
        </w:rPr>
        <w:t xml:space="preserve">, </w:t>
      </w:r>
      <w:r w:rsidR="003246D6" w:rsidRPr="007B57FF">
        <w:rPr>
          <w:bCs/>
          <w:sz w:val="22"/>
          <w:szCs w:val="22"/>
        </w:rPr>
        <w:t xml:space="preserve">and </w:t>
      </w:r>
      <w:r w:rsidR="00515EEC" w:rsidRPr="007B57FF">
        <w:rPr>
          <w:bCs/>
          <w:sz w:val="22"/>
          <w:szCs w:val="22"/>
        </w:rPr>
        <w:t>notification.</w:t>
      </w:r>
      <w:r w:rsidR="00515EEC" w:rsidRPr="007B57FF">
        <w:rPr>
          <w:bCs/>
          <w:i/>
          <w:iCs/>
          <w:sz w:val="22"/>
          <w:szCs w:val="22"/>
        </w:rPr>
        <w:t xml:space="preserve"> </w:t>
      </w:r>
    </w:p>
    <w:p w14:paraId="71E1598B" w14:textId="0E5E8251" w:rsidR="00F42363" w:rsidRPr="007B57FF" w:rsidRDefault="00F42363" w:rsidP="00930147">
      <w:pPr>
        <w:pStyle w:val="ListParagraph"/>
        <w:numPr>
          <w:ilvl w:val="0"/>
          <w:numId w:val="30"/>
        </w:numPr>
        <w:ind w:left="1440"/>
        <w:jc w:val="both"/>
        <w:rPr>
          <w:b/>
          <w:bCs/>
          <w:sz w:val="22"/>
          <w:szCs w:val="22"/>
        </w:rPr>
      </w:pPr>
      <w:r w:rsidRPr="007B57FF">
        <w:rPr>
          <w:sz w:val="22"/>
          <w:szCs w:val="22"/>
        </w:rPr>
        <w:t>The answer is “Yes” if there are laws or provisions requiring licenses</w:t>
      </w:r>
      <w:r w:rsidR="00AC6C3A" w:rsidRPr="007B57FF">
        <w:rPr>
          <w:sz w:val="22"/>
          <w:szCs w:val="22"/>
        </w:rPr>
        <w:t xml:space="preserve"> or some other form of operating autho</w:t>
      </w:r>
      <w:r w:rsidR="00515EEC" w:rsidRPr="007B57FF">
        <w:rPr>
          <w:sz w:val="22"/>
          <w:szCs w:val="22"/>
        </w:rPr>
        <w:t>rization</w:t>
      </w:r>
      <w:r w:rsidRPr="007B57FF">
        <w:rPr>
          <w:sz w:val="22"/>
          <w:szCs w:val="22"/>
        </w:rPr>
        <w:t xml:space="preserve"> to establish a childcare center.</w:t>
      </w:r>
    </w:p>
    <w:p w14:paraId="6D350C8D" w14:textId="36051ED4" w:rsidR="00F42363" w:rsidRPr="007B57FF" w:rsidRDefault="00F42363" w:rsidP="00930147">
      <w:pPr>
        <w:pStyle w:val="ListParagraph"/>
        <w:numPr>
          <w:ilvl w:val="0"/>
          <w:numId w:val="30"/>
        </w:numPr>
        <w:ind w:left="1440"/>
        <w:jc w:val="both"/>
        <w:rPr>
          <w:sz w:val="22"/>
          <w:szCs w:val="22"/>
        </w:rPr>
      </w:pPr>
      <w:r w:rsidRPr="007B57FF">
        <w:rPr>
          <w:sz w:val="22"/>
          <w:szCs w:val="22"/>
        </w:rPr>
        <w:t>The answer is “Yes” if the law explicitly requires obtaining a license</w:t>
      </w:r>
      <w:r w:rsidR="00515EEC" w:rsidRPr="007B57FF">
        <w:rPr>
          <w:sz w:val="22"/>
          <w:szCs w:val="22"/>
        </w:rPr>
        <w:t xml:space="preserve"> or some other form of operating authorization</w:t>
      </w:r>
      <w:r w:rsidRPr="007B57FF">
        <w:rPr>
          <w:sz w:val="22"/>
          <w:szCs w:val="22"/>
        </w:rPr>
        <w:t xml:space="preserve"> to commence educational activities or services of a childcare center.</w:t>
      </w:r>
    </w:p>
    <w:p w14:paraId="625EE231" w14:textId="498AE2F5" w:rsidR="00F42363" w:rsidRPr="007B57FF" w:rsidRDefault="00F42363" w:rsidP="00930147">
      <w:pPr>
        <w:pStyle w:val="ListParagraph"/>
        <w:numPr>
          <w:ilvl w:val="0"/>
          <w:numId w:val="30"/>
        </w:numPr>
        <w:ind w:left="1440"/>
        <w:jc w:val="both"/>
        <w:rPr>
          <w:b/>
          <w:bCs/>
          <w:sz w:val="22"/>
          <w:szCs w:val="22"/>
        </w:rPr>
      </w:pPr>
      <w:r w:rsidRPr="007B57FF">
        <w:rPr>
          <w:sz w:val="22"/>
          <w:szCs w:val="22"/>
        </w:rPr>
        <w:t>The answer is “No” if the law does not require licenses</w:t>
      </w:r>
      <w:r w:rsidR="006C1026" w:rsidRPr="007B57FF">
        <w:rPr>
          <w:sz w:val="22"/>
          <w:szCs w:val="22"/>
        </w:rPr>
        <w:t xml:space="preserve"> or any other form of authorization from the government</w:t>
      </w:r>
      <w:r w:rsidRPr="007B57FF">
        <w:rPr>
          <w:sz w:val="22"/>
          <w:szCs w:val="22"/>
        </w:rPr>
        <w:t xml:space="preserve"> to establish childcare centers or</w:t>
      </w:r>
      <w:r w:rsidR="006C3635" w:rsidRPr="007B57FF">
        <w:rPr>
          <w:sz w:val="22"/>
          <w:szCs w:val="22"/>
        </w:rPr>
        <w:t xml:space="preserve"> commence</w:t>
      </w:r>
      <w:r w:rsidRPr="007B57FF">
        <w:rPr>
          <w:sz w:val="22"/>
          <w:szCs w:val="22"/>
        </w:rPr>
        <w:t xml:space="preserve"> educational activities or services of a childcare center. </w:t>
      </w:r>
    </w:p>
    <w:p w14:paraId="6D184B6A" w14:textId="0A40F5CC" w:rsidR="00F42363" w:rsidRPr="007B57FF" w:rsidRDefault="00F42363" w:rsidP="00930147">
      <w:pPr>
        <w:pStyle w:val="ListParagraph"/>
        <w:numPr>
          <w:ilvl w:val="0"/>
          <w:numId w:val="30"/>
        </w:numPr>
        <w:ind w:left="1440"/>
        <w:jc w:val="both"/>
        <w:rPr>
          <w:b/>
          <w:bCs/>
          <w:sz w:val="22"/>
          <w:szCs w:val="22"/>
        </w:rPr>
      </w:pPr>
      <w:r w:rsidRPr="007B57FF">
        <w:rPr>
          <w:sz w:val="22"/>
          <w:szCs w:val="22"/>
        </w:rPr>
        <w:t>The answer is “No” if obtaining licenses</w:t>
      </w:r>
      <w:r w:rsidR="006C3635" w:rsidRPr="007B57FF">
        <w:rPr>
          <w:sz w:val="22"/>
          <w:szCs w:val="22"/>
        </w:rPr>
        <w:t xml:space="preserve"> or any other form of authorization</w:t>
      </w:r>
      <w:r w:rsidRPr="007B57FF">
        <w:rPr>
          <w:sz w:val="22"/>
          <w:szCs w:val="22"/>
        </w:rPr>
        <w:t xml:space="preserve"> is optional to establish or</w:t>
      </w:r>
      <w:r w:rsidR="006C3635" w:rsidRPr="007B57FF">
        <w:rPr>
          <w:sz w:val="22"/>
          <w:szCs w:val="22"/>
        </w:rPr>
        <w:t xml:space="preserve"> commence</w:t>
      </w:r>
      <w:r w:rsidRPr="007B57FF">
        <w:rPr>
          <w:sz w:val="22"/>
          <w:szCs w:val="22"/>
        </w:rPr>
        <w:t xml:space="preserve"> educational activities or services of a childcare center. </w:t>
      </w:r>
    </w:p>
    <w:p w14:paraId="792259C3" w14:textId="66E048DA" w:rsidR="00CB34A7" w:rsidRPr="007B57FF" w:rsidRDefault="00CB34A7" w:rsidP="00930147">
      <w:pPr>
        <w:pStyle w:val="ListParagraph"/>
        <w:numPr>
          <w:ilvl w:val="0"/>
          <w:numId w:val="30"/>
        </w:numPr>
        <w:ind w:left="1440"/>
        <w:jc w:val="both"/>
        <w:rPr>
          <w:sz w:val="22"/>
          <w:szCs w:val="22"/>
        </w:rPr>
      </w:pPr>
      <w:r w:rsidRPr="007B57FF">
        <w:rPr>
          <w:sz w:val="22"/>
          <w:szCs w:val="22"/>
        </w:rPr>
        <w:t>The answer is “N/A” if there are no laws guiding the provision of childcare services.</w:t>
      </w:r>
    </w:p>
    <w:p w14:paraId="4648C70B" w14:textId="77777777" w:rsidR="00F42363" w:rsidRPr="007B57FF" w:rsidRDefault="00F42363">
      <w:pPr>
        <w:spacing w:after="0" w:line="240" w:lineRule="auto"/>
        <w:jc w:val="both"/>
        <w:rPr>
          <w:rFonts w:ascii="Times New Roman" w:hAnsi="Times New Roman" w:cs="Times New Roman"/>
        </w:rPr>
      </w:pPr>
    </w:p>
    <w:p w14:paraId="79700F2D" w14:textId="532F0E0D" w:rsidR="007D70BA" w:rsidRPr="007B57FF" w:rsidRDefault="00F42363" w:rsidP="00F24E85">
      <w:pPr>
        <w:pStyle w:val="Normal90ce1206-e5b2-4379-ba82-3990da2b5c77"/>
        <w:numPr>
          <w:ilvl w:val="0"/>
          <w:numId w:val="64"/>
        </w:numPr>
        <w:ind w:left="810"/>
        <w:jc w:val="both"/>
        <w:rPr>
          <w:bCs/>
          <w:i/>
          <w:iCs/>
          <w:sz w:val="22"/>
          <w:szCs w:val="22"/>
        </w:rPr>
      </w:pPr>
      <w:r w:rsidRPr="007B57FF">
        <w:rPr>
          <w:bCs/>
          <w:sz w:val="22"/>
          <w:szCs w:val="22"/>
        </w:rPr>
        <w:t xml:space="preserve">Does the law mandate a </w:t>
      </w:r>
      <w:r w:rsidR="00846EF5" w:rsidRPr="007B57FF">
        <w:rPr>
          <w:bCs/>
          <w:sz w:val="22"/>
          <w:szCs w:val="22"/>
        </w:rPr>
        <w:t>teacher-to-child</w:t>
      </w:r>
      <w:r w:rsidRPr="007B57FF">
        <w:rPr>
          <w:bCs/>
          <w:sz w:val="22"/>
          <w:szCs w:val="22"/>
        </w:rPr>
        <w:t xml:space="preserve"> ratio for childcare </w:t>
      </w:r>
      <w:r w:rsidR="00D32392" w:rsidRPr="007B57FF">
        <w:rPr>
          <w:bCs/>
          <w:sz w:val="22"/>
          <w:szCs w:val="22"/>
        </w:rPr>
        <w:t>centers?</w:t>
      </w:r>
      <w:r w:rsidRPr="007B57FF">
        <w:rPr>
          <w:bCs/>
          <w:sz w:val="22"/>
          <w:szCs w:val="22"/>
        </w:rPr>
        <w:t xml:space="preserve"> </w:t>
      </w:r>
    </w:p>
    <w:p w14:paraId="341E54BF" w14:textId="5BF78FB7" w:rsidR="00D32392" w:rsidRPr="007B57FF" w:rsidRDefault="007D70BA" w:rsidP="00F24E85">
      <w:pPr>
        <w:pStyle w:val="Normal90ce1206-e5b2-4379-ba82-3990da2b5c77"/>
        <w:numPr>
          <w:ilvl w:val="1"/>
          <w:numId w:val="64"/>
        </w:numPr>
        <w:ind w:left="1440"/>
        <w:jc w:val="both"/>
        <w:rPr>
          <w:bCs/>
          <w:sz w:val="22"/>
          <w:szCs w:val="22"/>
        </w:rPr>
      </w:pPr>
      <w:r w:rsidRPr="007B57FF">
        <w:rPr>
          <w:bCs/>
          <w:sz w:val="22"/>
          <w:szCs w:val="22"/>
        </w:rPr>
        <w:t>For purposes of this question, t</w:t>
      </w:r>
      <w:r w:rsidR="00CB4173" w:rsidRPr="007B57FF">
        <w:rPr>
          <w:bCs/>
          <w:sz w:val="22"/>
          <w:szCs w:val="22"/>
        </w:rPr>
        <w:t>he ratio</w:t>
      </w:r>
      <w:r w:rsidR="00A65255" w:rsidRPr="007B57FF">
        <w:rPr>
          <w:bCs/>
          <w:sz w:val="22"/>
          <w:szCs w:val="22"/>
        </w:rPr>
        <w:t xml:space="preserve"> </w:t>
      </w:r>
      <w:r w:rsidR="00D32392" w:rsidRPr="007B57FF">
        <w:rPr>
          <w:bCs/>
          <w:sz w:val="22"/>
          <w:szCs w:val="22"/>
        </w:rPr>
        <w:t xml:space="preserve">may change based on the </w:t>
      </w:r>
      <w:r w:rsidR="00A65255" w:rsidRPr="007B57FF">
        <w:rPr>
          <w:bCs/>
          <w:sz w:val="22"/>
          <w:szCs w:val="22"/>
        </w:rPr>
        <w:t xml:space="preserve">operating </w:t>
      </w:r>
      <w:r w:rsidR="00D32392" w:rsidRPr="007B57FF">
        <w:rPr>
          <w:bCs/>
          <w:sz w:val="22"/>
          <w:szCs w:val="22"/>
        </w:rPr>
        <w:t xml:space="preserve">hours of </w:t>
      </w:r>
      <w:r w:rsidR="00A65255" w:rsidRPr="007B57FF">
        <w:rPr>
          <w:bCs/>
          <w:sz w:val="22"/>
          <w:szCs w:val="22"/>
        </w:rPr>
        <w:t xml:space="preserve">a childcare center. </w:t>
      </w:r>
      <w:r w:rsidR="00CD49FA" w:rsidRPr="007B57FF">
        <w:rPr>
          <w:bCs/>
          <w:sz w:val="22"/>
          <w:szCs w:val="22"/>
        </w:rPr>
        <w:t>Teacher-to-staff</w:t>
      </w:r>
      <w:r w:rsidR="00A65255" w:rsidRPr="007B57FF">
        <w:rPr>
          <w:bCs/>
          <w:sz w:val="22"/>
          <w:szCs w:val="22"/>
        </w:rPr>
        <w:t xml:space="preserve"> ratio is also counted </w:t>
      </w:r>
      <w:r w:rsidR="00D32392" w:rsidRPr="007B57FF">
        <w:rPr>
          <w:bCs/>
          <w:sz w:val="22"/>
          <w:szCs w:val="22"/>
        </w:rPr>
        <w:t>per group</w:t>
      </w:r>
      <w:r w:rsidR="00595433" w:rsidRPr="007B57FF">
        <w:rPr>
          <w:bCs/>
          <w:sz w:val="22"/>
          <w:szCs w:val="22"/>
        </w:rPr>
        <w:t>,</w:t>
      </w:r>
      <w:r w:rsidR="00D32392" w:rsidRPr="007B57FF">
        <w:rPr>
          <w:bCs/>
          <w:sz w:val="22"/>
          <w:szCs w:val="22"/>
        </w:rPr>
        <w:t xml:space="preserve"> not per child</w:t>
      </w:r>
      <w:r w:rsidR="00595433" w:rsidRPr="007B57FF">
        <w:rPr>
          <w:bCs/>
          <w:sz w:val="22"/>
          <w:szCs w:val="22"/>
        </w:rPr>
        <w:t>,</w:t>
      </w:r>
      <w:r w:rsidR="00A65255" w:rsidRPr="007B57FF">
        <w:rPr>
          <w:bCs/>
          <w:sz w:val="22"/>
          <w:szCs w:val="22"/>
        </w:rPr>
        <w:t xml:space="preserve"> if the maximum number of children per group is specified.</w:t>
      </w:r>
      <w:r w:rsidR="00F82DB3" w:rsidRPr="007B57FF">
        <w:rPr>
          <w:bCs/>
          <w:sz w:val="22"/>
          <w:szCs w:val="22"/>
        </w:rPr>
        <w:t xml:space="preserve"> For purposes of this question, staff at a childcare center are </w:t>
      </w:r>
      <w:r w:rsidR="007874F7" w:rsidRPr="007B57FF">
        <w:rPr>
          <w:bCs/>
          <w:sz w:val="22"/>
          <w:szCs w:val="22"/>
        </w:rPr>
        <w:t xml:space="preserve">main caregivers and/or </w:t>
      </w:r>
      <w:r w:rsidR="00F82DB3" w:rsidRPr="007B57FF">
        <w:rPr>
          <w:bCs/>
          <w:sz w:val="22"/>
          <w:szCs w:val="22"/>
        </w:rPr>
        <w:t>teachers. Where</w:t>
      </w:r>
      <w:r w:rsidR="007F516D" w:rsidRPr="007B57FF">
        <w:rPr>
          <w:bCs/>
          <w:sz w:val="22"/>
          <w:szCs w:val="22"/>
        </w:rPr>
        <w:t xml:space="preserve"> a</w:t>
      </w:r>
      <w:r w:rsidR="00F82DB3" w:rsidRPr="007B57FF">
        <w:rPr>
          <w:bCs/>
          <w:sz w:val="22"/>
          <w:szCs w:val="22"/>
        </w:rPr>
        <w:t xml:space="preserve"> distinction is made between </w:t>
      </w:r>
      <w:r w:rsidR="002A05FB" w:rsidRPr="007B57FF">
        <w:rPr>
          <w:bCs/>
          <w:sz w:val="22"/>
          <w:szCs w:val="22"/>
        </w:rPr>
        <w:t xml:space="preserve">the main teacher and an associate, the ratio for the main teacher is counted. </w:t>
      </w:r>
    </w:p>
    <w:p w14:paraId="5590500C" w14:textId="145F9B5A" w:rsidR="00F42363" w:rsidRPr="007B57FF" w:rsidRDefault="00F42363" w:rsidP="00F24E85">
      <w:pPr>
        <w:pStyle w:val="ListParagraph"/>
        <w:numPr>
          <w:ilvl w:val="0"/>
          <w:numId w:val="31"/>
        </w:numPr>
        <w:ind w:left="1440"/>
        <w:jc w:val="both"/>
        <w:rPr>
          <w:sz w:val="22"/>
          <w:szCs w:val="22"/>
        </w:rPr>
      </w:pPr>
      <w:r w:rsidRPr="007B57FF">
        <w:rPr>
          <w:sz w:val="22"/>
          <w:szCs w:val="22"/>
        </w:rPr>
        <w:t xml:space="preserve">The answer is “Yes” if the law explicitly requires a </w:t>
      </w:r>
      <w:r w:rsidR="00CD49FA" w:rsidRPr="007B57FF">
        <w:rPr>
          <w:bCs/>
          <w:sz w:val="22"/>
          <w:szCs w:val="22"/>
        </w:rPr>
        <w:t>teacher-to-child</w:t>
      </w:r>
      <w:r w:rsidR="007F516D" w:rsidRPr="007B57FF">
        <w:rPr>
          <w:b/>
          <w:sz w:val="22"/>
          <w:szCs w:val="22"/>
        </w:rPr>
        <w:t xml:space="preserve"> </w:t>
      </w:r>
      <w:r w:rsidRPr="007B57FF">
        <w:rPr>
          <w:sz w:val="22"/>
          <w:szCs w:val="22"/>
        </w:rPr>
        <w:t>ratio in</w:t>
      </w:r>
      <w:r w:rsidR="00524C5C" w:rsidRPr="007B57FF">
        <w:rPr>
          <w:sz w:val="22"/>
          <w:szCs w:val="22"/>
        </w:rPr>
        <w:t xml:space="preserve"> a</w:t>
      </w:r>
      <w:r w:rsidRPr="007B57FF">
        <w:rPr>
          <w:sz w:val="22"/>
          <w:szCs w:val="22"/>
        </w:rPr>
        <w:t xml:space="preserve"> childcare center. </w:t>
      </w:r>
    </w:p>
    <w:p w14:paraId="1C5BB7D9" w14:textId="040BB3D0" w:rsidR="00F42363" w:rsidRPr="007B57FF" w:rsidRDefault="00F42363" w:rsidP="00F24E85">
      <w:pPr>
        <w:pStyle w:val="ListParagraph"/>
        <w:numPr>
          <w:ilvl w:val="0"/>
          <w:numId w:val="31"/>
        </w:numPr>
        <w:ind w:left="1440"/>
        <w:jc w:val="both"/>
        <w:rPr>
          <w:sz w:val="22"/>
          <w:szCs w:val="22"/>
        </w:rPr>
      </w:pPr>
      <w:r w:rsidRPr="007B57FF">
        <w:rPr>
          <w:sz w:val="22"/>
          <w:szCs w:val="22"/>
        </w:rPr>
        <w:lastRenderedPageBreak/>
        <w:t xml:space="preserve">The answer is “Yes” if the law requires a </w:t>
      </w:r>
      <w:r w:rsidR="00CD49FA" w:rsidRPr="007B57FF">
        <w:rPr>
          <w:bCs/>
          <w:sz w:val="22"/>
          <w:szCs w:val="22"/>
        </w:rPr>
        <w:t>teacher-to-child</w:t>
      </w:r>
      <w:r w:rsidR="007F516D" w:rsidRPr="007B57FF">
        <w:rPr>
          <w:b/>
          <w:sz w:val="22"/>
          <w:szCs w:val="22"/>
        </w:rPr>
        <w:t xml:space="preserve"> </w:t>
      </w:r>
      <w:r w:rsidRPr="007B57FF">
        <w:rPr>
          <w:sz w:val="22"/>
          <w:szCs w:val="22"/>
        </w:rPr>
        <w:t xml:space="preserve">ratio based on the hours of operation of </w:t>
      </w:r>
      <w:r w:rsidR="00524C5C" w:rsidRPr="007B57FF">
        <w:rPr>
          <w:sz w:val="22"/>
          <w:szCs w:val="22"/>
        </w:rPr>
        <w:t xml:space="preserve">a </w:t>
      </w:r>
      <w:r w:rsidRPr="007B57FF">
        <w:rPr>
          <w:sz w:val="22"/>
          <w:szCs w:val="22"/>
        </w:rPr>
        <w:t>childcare center.</w:t>
      </w:r>
    </w:p>
    <w:p w14:paraId="05A8D15C" w14:textId="5295ABBD" w:rsidR="00F42363" w:rsidRPr="007B57FF" w:rsidRDefault="00F42363" w:rsidP="00F24E85">
      <w:pPr>
        <w:pStyle w:val="ListParagraph"/>
        <w:numPr>
          <w:ilvl w:val="0"/>
          <w:numId w:val="31"/>
        </w:numPr>
        <w:ind w:left="1440"/>
        <w:jc w:val="both"/>
        <w:rPr>
          <w:sz w:val="22"/>
          <w:szCs w:val="22"/>
        </w:rPr>
      </w:pPr>
      <w:r w:rsidRPr="007B57FF">
        <w:rPr>
          <w:sz w:val="22"/>
          <w:szCs w:val="22"/>
        </w:rPr>
        <w:t xml:space="preserve">The answer is “No” if the law is silent on </w:t>
      </w:r>
      <w:r w:rsidR="00CD49FA" w:rsidRPr="007B57FF">
        <w:rPr>
          <w:bCs/>
          <w:sz w:val="22"/>
          <w:szCs w:val="22"/>
        </w:rPr>
        <w:t>a teacher-to-child</w:t>
      </w:r>
      <w:r w:rsidR="007F516D" w:rsidRPr="007B57FF">
        <w:rPr>
          <w:b/>
          <w:sz w:val="22"/>
          <w:szCs w:val="22"/>
        </w:rPr>
        <w:t xml:space="preserve"> </w:t>
      </w:r>
      <w:r w:rsidRPr="007B57FF">
        <w:rPr>
          <w:sz w:val="22"/>
          <w:szCs w:val="22"/>
        </w:rPr>
        <w:t>ratio in</w:t>
      </w:r>
      <w:r w:rsidR="00524C5C" w:rsidRPr="007B57FF">
        <w:rPr>
          <w:sz w:val="22"/>
          <w:szCs w:val="22"/>
        </w:rPr>
        <w:t xml:space="preserve"> a </w:t>
      </w:r>
      <w:r w:rsidRPr="007B57FF">
        <w:rPr>
          <w:sz w:val="22"/>
          <w:szCs w:val="22"/>
        </w:rPr>
        <w:t xml:space="preserve">childcare center. </w:t>
      </w:r>
    </w:p>
    <w:p w14:paraId="38745B83" w14:textId="18E907D3" w:rsidR="00F42363" w:rsidRPr="007B57FF" w:rsidRDefault="00F42363" w:rsidP="00F24E85">
      <w:pPr>
        <w:pStyle w:val="ListParagraph"/>
        <w:numPr>
          <w:ilvl w:val="0"/>
          <w:numId w:val="31"/>
        </w:numPr>
        <w:ind w:left="1440"/>
        <w:jc w:val="both"/>
        <w:rPr>
          <w:sz w:val="22"/>
          <w:szCs w:val="22"/>
        </w:rPr>
      </w:pPr>
      <w:r w:rsidRPr="007B57FF">
        <w:rPr>
          <w:sz w:val="22"/>
          <w:szCs w:val="22"/>
        </w:rPr>
        <w:t xml:space="preserve">The answer is “No” if the law recommends a </w:t>
      </w:r>
      <w:r w:rsidR="00CD49FA" w:rsidRPr="007B57FF">
        <w:rPr>
          <w:bCs/>
          <w:sz w:val="22"/>
          <w:szCs w:val="22"/>
        </w:rPr>
        <w:t>teacher-to-child</w:t>
      </w:r>
      <w:r w:rsidR="00CD49FA" w:rsidRPr="007B57FF">
        <w:rPr>
          <w:b/>
          <w:sz w:val="22"/>
          <w:szCs w:val="22"/>
        </w:rPr>
        <w:t xml:space="preserve"> </w:t>
      </w:r>
      <w:r w:rsidRPr="007B57FF">
        <w:rPr>
          <w:sz w:val="22"/>
          <w:szCs w:val="22"/>
        </w:rPr>
        <w:t>ratio</w:t>
      </w:r>
      <w:r w:rsidR="00D32392" w:rsidRPr="007B57FF">
        <w:rPr>
          <w:sz w:val="22"/>
          <w:szCs w:val="22"/>
        </w:rPr>
        <w:t xml:space="preserve"> </w:t>
      </w:r>
      <w:r w:rsidRPr="007B57FF">
        <w:rPr>
          <w:sz w:val="22"/>
          <w:szCs w:val="22"/>
        </w:rPr>
        <w:t xml:space="preserve">but does not require it. </w:t>
      </w:r>
    </w:p>
    <w:p w14:paraId="5CE1DA4F" w14:textId="7857EF11" w:rsidR="00885EE1" w:rsidRPr="007B57FF" w:rsidRDefault="00F42363" w:rsidP="00F24E85">
      <w:pPr>
        <w:pStyle w:val="ListParagraph"/>
        <w:numPr>
          <w:ilvl w:val="0"/>
          <w:numId w:val="31"/>
        </w:numPr>
        <w:ind w:left="1440"/>
        <w:jc w:val="both"/>
        <w:rPr>
          <w:sz w:val="22"/>
          <w:szCs w:val="22"/>
        </w:rPr>
      </w:pPr>
      <w:r w:rsidRPr="007B57FF">
        <w:rPr>
          <w:sz w:val="22"/>
          <w:szCs w:val="22"/>
        </w:rPr>
        <w:t xml:space="preserve">The answer is “No” if a </w:t>
      </w:r>
      <w:r w:rsidR="00CD49FA" w:rsidRPr="007B57FF">
        <w:rPr>
          <w:sz w:val="22"/>
          <w:szCs w:val="22"/>
        </w:rPr>
        <w:t xml:space="preserve">teacher-to-child </w:t>
      </w:r>
      <w:r w:rsidRPr="007B57FF">
        <w:rPr>
          <w:sz w:val="22"/>
          <w:szCs w:val="22"/>
        </w:rPr>
        <w:t xml:space="preserve">ratio applies to personnel other than caregivers, such as cleaning personnel. </w:t>
      </w:r>
    </w:p>
    <w:p w14:paraId="6CECFC50" w14:textId="79099258" w:rsidR="00885EE1" w:rsidRPr="007B57FF" w:rsidRDefault="00CB34A7" w:rsidP="00D20990">
      <w:pPr>
        <w:pStyle w:val="ListParagraph"/>
        <w:numPr>
          <w:ilvl w:val="0"/>
          <w:numId w:val="31"/>
        </w:numPr>
        <w:ind w:left="1440"/>
        <w:jc w:val="both"/>
        <w:rPr>
          <w:sz w:val="22"/>
          <w:szCs w:val="22"/>
        </w:rPr>
      </w:pPr>
      <w:r w:rsidRPr="007B57FF">
        <w:rPr>
          <w:sz w:val="22"/>
          <w:szCs w:val="22"/>
        </w:rPr>
        <w:t>The answer is “N/A” if there are no laws guiding the provision of childcare services.</w:t>
      </w:r>
    </w:p>
    <w:p w14:paraId="36A15612" w14:textId="1A826F98" w:rsidR="00885EE1" w:rsidRPr="004D5B28" w:rsidRDefault="00885EE1" w:rsidP="00D20990">
      <w:pPr>
        <w:spacing w:after="0" w:line="240" w:lineRule="auto"/>
        <w:rPr>
          <w:b/>
        </w:rPr>
      </w:pPr>
    </w:p>
    <w:p w14:paraId="18FFD723" w14:textId="1832D52F" w:rsidR="00885EE1" w:rsidRPr="007B57FF" w:rsidRDefault="00885EE1" w:rsidP="00D20990">
      <w:pPr>
        <w:pStyle w:val="ListParagraph"/>
        <w:numPr>
          <w:ilvl w:val="0"/>
          <w:numId w:val="64"/>
        </w:numPr>
        <w:ind w:left="810"/>
        <w:rPr>
          <w:bCs/>
          <w:sz w:val="22"/>
          <w:szCs w:val="22"/>
        </w:rPr>
      </w:pPr>
      <w:r w:rsidRPr="007B57FF">
        <w:rPr>
          <w:bCs/>
          <w:sz w:val="22"/>
          <w:szCs w:val="22"/>
        </w:rPr>
        <w:t>Does the law mandate a maximum group size at childcare centers?</w:t>
      </w:r>
    </w:p>
    <w:p w14:paraId="250F7B39" w14:textId="77777777" w:rsidR="00E10716" w:rsidRPr="007B57FF" w:rsidRDefault="00E10716" w:rsidP="00C866B7">
      <w:pPr>
        <w:pStyle w:val="ListParagraph"/>
        <w:numPr>
          <w:ilvl w:val="0"/>
          <w:numId w:val="32"/>
        </w:numPr>
        <w:ind w:left="1440" w:hanging="450"/>
        <w:jc w:val="both"/>
        <w:rPr>
          <w:sz w:val="22"/>
          <w:szCs w:val="22"/>
        </w:rPr>
      </w:pPr>
      <w:r w:rsidRPr="007B57FF">
        <w:rPr>
          <w:bCs/>
          <w:sz w:val="22"/>
          <w:szCs w:val="22"/>
        </w:rPr>
        <w:t xml:space="preserve">For purposes of this question, maximum or minimum physical area per child in a group is not counted. </w:t>
      </w:r>
    </w:p>
    <w:p w14:paraId="205F96D6" w14:textId="4FA5C1FA" w:rsidR="00F42363" w:rsidRPr="007B57FF" w:rsidRDefault="00F42363" w:rsidP="00C866B7">
      <w:pPr>
        <w:pStyle w:val="ListParagraph"/>
        <w:numPr>
          <w:ilvl w:val="0"/>
          <w:numId w:val="32"/>
        </w:numPr>
        <w:ind w:left="1440" w:hanging="450"/>
        <w:jc w:val="both"/>
        <w:rPr>
          <w:sz w:val="22"/>
          <w:szCs w:val="22"/>
        </w:rPr>
      </w:pPr>
      <w:r w:rsidRPr="007B57FF">
        <w:rPr>
          <w:sz w:val="22"/>
          <w:szCs w:val="22"/>
        </w:rPr>
        <w:t xml:space="preserve">The answer is “Yes” if the law explicitly requires a </w:t>
      </w:r>
      <w:r w:rsidR="00C21673" w:rsidRPr="007B57FF">
        <w:rPr>
          <w:sz w:val="22"/>
          <w:szCs w:val="22"/>
        </w:rPr>
        <w:t xml:space="preserve">maximum </w:t>
      </w:r>
      <w:r w:rsidRPr="007B57FF">
        <w:rPr>
          <w:sz w:val="22"/>
          <w:szCs w:val="22"/>
        </w:rPr>
        <w:t xml:space="preserve">group size in </w:t>
      </w:r>
      <w:r w:rsidR="00C17FE7" w:rsidRPr="007B57FF">
        <w:rPr>
          <w:sz w:val="22"/>
          <w:szCs w:val="22"/>
        </w:rPr>
        <w:t xml:space="preserve">a </w:t>
      </w:r>
      <w:r w:rsidRPr="007B57FF">
        <w:rPr>
          <w:sz w:val="22"/>
          <w:szCs w:val="22"/>
        </w:rPr>
        <w:t xml:space="preserve">childcare center. </w:t>
      </w:r>
    </w:p>
    <w:p w14:paraId="0E2A40E6" w14:textId="7760FB31" w:rsidR="00F42363" w:rsidRPr="007B57FF" w:rsidRDefault="00F42363" w:rsidP="00C866B7">
      <w:pPr>
        <w:pStyle w:val="ListParagraph"/>
        <w:numPr>
          <w:ilvl w:val="0"/>
          <w:numId w:val="32"/>
        </w:numPr>
        <w:ind w:left="1440" w:hanging="450"/>
        <w:jc w:val="both"/>
        <w:rPr>
          <w:sz w:val="22"/>
          <w:szCs w:val="22"/>
        </w:rPr>
      </w:pPr>
      <w:r w:rsidRPr="007B57FF">
        <w:rPr>
          <w:sz w:val="22"/>
          <w:szCs w:val="22"/>
        </w:rPr>
        <w:t xml:space="preserve">The answer is “No” if the law is silent on group size in </w:t>
      </w:r>
      <w:r w:rsidR="00713404" w:rsidRPr="007B57FF">
        <w:rPr>
          <w:sz w:val="22"/>
          <w:szCs w:val="22"/>
        </w:rPr>
        <w:t xml:space="preserve">a </w:t>
      </w:r>
      <w:r w:rsidRPr="007B57FF">
        <w:rPr>
          <w:sz w:val="22"/>
          <w:szCs w:val="22"/>
        </w:rPr>
        <w:t xml:space="preserve">childcare center. </w:t>
      </w:r>
    </w:p>
    <w:p w14:paraId="0CE4D93C" w14:textId="5E91914E" w:rsidR="00F42363" w:rsidRPr="007B57FF" w:rsidRDefault="00F42363" w:rsidP="00C866B7">
      <w:pPr>
        <w:pStyle w:val="ListParagraph"/>
        <w:numPr>
          <w:ilvl w:val="0"/>
          <w:numId w:val="32"/>
        </w:numPr>
        <w:ind w:left="1440" w:hanging="450"/>
        <w:jc w:val="both"/>
        <w:rPr>
          <w:sz w:val="22"/>
          <w:szCs w:val="22"/>
          <w:lang w:eastAsia="uk-UA"/>
        </w:rPr>
      </w:pPr>
      <w:r w:rsidRPr="007B57FF">
        <w:rPr>
          <w:sz w:val="22"/>
          <w:szCs w:val="22"/>
        </w:rPr>
        <w:t>The answer is “No” if the law recommends a group size</w:t>
      </w:r>
      <w:r w:rsidR="00C17FE7" w:rsidRPr="007B57FF">
        <w:rPr>
          <w:sz w:val="22"/>
          <w:szCs w:val="22"/>
        </w:rPr>
        <w:t xml:space="preserve"> </w:t>
      </w:r>
      <w:r w:rsidRPr="007B57FF">
        <w:rPr>
          <w:sz w:val="22"/>
          <w:szCs w:val="22"/>
        </w:rPr>
        <w:t xml:space="preserve">but does not require it. </w:t>
      </w:r>
    </w:p>
    <w:p w14:paraId="4E8547C9" w14:textId="58DDE88C" w:rsidR="00CB34A7" w:rsidRPr="007B57FF" w:rsidRDefault="00713404" w:rsidP="00C866B7">
      <w:pPr>
        <w:pStyle w:val="ListParagraph"/>
        <w:numPr>
          <w:ilvl w:val="0"/>
          <w:numId w:val="32"/>
        </w:numPr>
        <w:ind w:left="1440" w:hanging="450"/>
        <w:jc w:val="both"/>
        <w:rPr>
          <w:sz w:val="22"/>
          <w:szCs w:val="22"/>
          <w:lang w:eastAsia="uk-UA"/>
        </w:rPr>
      </w:pPr>
      <w:r w:rsidRPr="007B57FF">
        <w:rPr>
          <w:sz w:val="22"/>
          <w:szCs w:val="22"/>
        </w:rPr>
        <w:t xml:space="preserve">The answer is “No” if the law prescribes </w:t>
      </w:r>
      <w:r w:rsidR="003D5C19" w:rsidRPr="007B57FF">
        <w:rPr>
          <w:sz w:val="22"/>
          <w:szCs w:val="22"/>
        </w:rPr>
        <w:t xml:space="preserve">a </w:t>
      </w:r>
      <w:r w:rsidRPr="007B57FF">
        <w:rPr>
          <w:sz w:val="22"/>
          <w:szCs w:val="22"/>
        </w:rPr>
        <w:t>m</w:t>
      </w:r>
      <w:r w:rsidR="00FB10A6" w:rsidRPr="007B57FF">
        <w:rPr>
          <w:sz w:val="22"/>
          <w:szCs w:val="22"/>
        </w:rPr>
        <w:t>inimum physical are</w:t>
      </w:r>
      <w:r w:rsidR="003D5C19" w:rsidRPr="007B57FF">
        <w:rPr>
          <w:sz w:val="22"/>
          <w:szCs w:val="22"/>
        </w:rPr>
        <w:t>a</w:t>
      </w:r>
      <w:r w:rsidR="00FB10A6" w:rsidRPr="007B57FF">
        <w:rPr>
          <w:sz w:val="22"/>
          <w:szCs w:val="22"/>
        </w:rPr>
        <w:t xml:space="preserve"> per child in a group. </w:t>
      </w:r>
    </w:p>
    <w:p w14:paraId="4442136C" w14:textId="0C024F38" w:rsidR="00885EE1" w:rsidRPr="007B57FF" w:rsidRDefault="00CB34A7" w:rsidP="00C866B7">
      <w:pPr>
        <w:pStyle w:val="ListParagraph"/>
        <w:numPr>
          <w:ilvl w:val="0"/>
          <w:numId w:val="32"/>
        </w:numPr>
        <w:ind w:left="1440" w:hanging="450"/>
        <w:jc w:val="both"/>
        <w:rPr>
          <w:sz w:val="22"/>
          <w:szCs w:val="22"/>
          <w:lang w:eastAsia="uk-UA"/>
        </w:rPr>
      </w:pPr>
      <w:r w:rsidRPr="007B57FF">
        <w:rPr>
          <w:sz w:val="22"/>
          <w:szCs w:val="22"/>
        </w:rPr>
        <w:t>The answer is “N/A” if there are no laws guiding the provision of childcare services.</w:t>
      </w:r>
    </w:p>
    <w:p w14:paraId="255258AA" w14:textId="77777777" w:rsidR="00885EE1" w:rsidRPr="007B57FF" w:rsidRDefault="00885EE1">
      <w:pPr>
        <w:pStyle w:val="Normal90ce1206-e5b2-4379-ba82-3990da2b5c77"/>
        <w:jc w:val="both"/>
        <w:rPr>
          <w:b/>
          <w:sz w:val="22"/>
          <w:szCs w:val="22"/>
        </w:rPr>
      </w:pPr>
    </w:p>
    <w:p w14:paraId="0FE9C010" w14:textId="17781284" w:rsidR="00652863" w:rsidRPr="007B57FF" w:rsidRDefault="00F42363" w:rsidP="00F24E85">
      <w:pPr>
        <w:pStyle w:val="Normal90ce1206-e5b2-4379-ba82-3990da2b5c77"/>
        <w:numPr>
          <w:ilvl w:val="0"/>
          <w:numId w:val="64"/>
        </w:numPr>
        <w:ind w:left="810"/>
        <w:jc w:val="both"/>
        <w:rPr>
          <w:bCs/>
          <w:sz w:val="22"/>
          <w:szCs w:val="22"/>
        </w:rPr>
      </w:pPr>
      <w:r w:rsidRPr="007B57FF">
        <w:rPr>
          <w:bCs/>
          <w:sz w:val="22"/>
          <w:szCs w:val="22"/>
        </w:rPr>
        <w:t xml:space="preserve">Does the law require </w:t>
      </w:r>
      <w:r w:rsidR="00CE7C65" w:rsidRPr="007B57FF">
        <w:rPr>
          <w:bCs/>
          <w:sz w:val="22"/>
          <w:szCs w:val="22"/>
        </w:rPr>
        <w:t>educators</w:t>
      </w:r>
      <w:r w:rsidR="00E07353" w:rsidRPr="007B57FF">
        <w:rPr>
          <w:bCs/>
          <w:sz w:val="22"/>
          <w:szCs w:val="22"/>
        </w:rPr>
        <w:t xml:space="preserve"> at childcare centers</w:t>
      </w:r>
      <w:r w:rsidRPr="007B57FF">
        <w:rPr>
          <w:bCs/>
          <w:sz w:val="22"/>
          <w:szCs w:val="22"/>
        </w:rPr>
        <w:t xml:space="preserve"> to undergo periodic training?</w:t>
      </w:r>
      <w:r w:rsidR="00CE7C65" w:rsidRPr="007B57FF">
        <w:rPr>
          <w:bCs/>
          <w:sz w:val="22"/>
          <w:szCs w:val="22"/>
        </w:rPr>
        <w:t xml:space="preserve"> </w:t>
      </w:r>
    </w:p>
    <w:p w14:paraId="16849C32" w14:textId="7D7C31E2" w:rsidR="00E07353" w:rsidRPr="007B57FF" w:rsidRDefault="00CE7C65" w:rsidP="00C866B7">
      <w:pPr>
        <w:pStyle w:val="Normal90ce1206-e5b2-4379-ba82-3990da2b5c77"/>
        <w:numPr>
          <w:ilvl w:val="1"/>
          <w:numId w:val="64"/>
        </w:numPr>
        <w:ind w:left="1440" w:hanging="450"/>
        <w:jc w:val="both"/>
        <w:rPr>
          <w:bCs/>
          <w:sz w:val="22"/>
          <w:szCs w:val="22"/>
        </w:rPr>
      </w:pPr>
      <w:r w:rsidRPr="007B57FF">
        <w:rPr>
          <w:bCs/>
          <w:sz w:val="22"/>
          <w:szCs w:val="22"/>
        </w:rPr>
        <w:t xml:space="preserve">For </w:t>
      </w:r>
      <w:r w:rsidR="00CB6437" w:rsidRPr="007B57FF">
        <w:rPr>
          <w:bCs/>
          <w:sz w:val="22"/>
          <w:szCs w:val="22"/>
        </w:rPr>
        <w:t xml:space="preserve">the </w:t>
      </w:r>
      <w:r w:rsidRPr="007B57FF">
        <w:rPr>
          <w:bCs/>
          <w:sz w:val="22"/>
          <w:szCs w:val="22"/>
        </w:rPr>
        <w:t xml:space="preserve">purposes of this question, </w:t>
      </w:r>
      <w:r w:rsidR="008A08E0" w:rsidRPr="007B57FF">
        <w:rPr>
          <w:bCs/>
          <w:sz w:val="22"/>
          <w:szCs w:val="22"/>
        </w:rPr>
        <w:t>periodic accreditation trainings</w:t>
      </w:r>
      <w:r w:rsidR="00CD014B" w:rsidRPr="007B57FF">
        <w:rPr>
          <w:bCs/>
          <w:sz w:val="22"/>
          <w:szCs w:val="22"/>
        </w:rPr>
        <w:t xml:space="preserve"> for proving </w:t>
      </w:r>
      <w:r w:rsidR="00652863" w:rsidRPr="007B57FF">
        <w:rPr>
          <w:bCs/>
          <w:sz w:val="22"/>
          <w:szCs w:val="22"/>
        </w:rPr>
        <w:t xml:space="preserve">     </w:t>
      </w:r>
      <w:r w:rsidR="00CD014B" w:rsidRPr="007B57FF">
        <w:rPr>
          <w:bCs/>
          <w:sz w:val="22"/>
          <w:szCs w:val="22"/>
        </w:rPr>
        <w:t>qualification level</w:t>
      </w:r>
      <w:r w:rsidR="008A08E0" w:rsidRPr="007B57FF">
        <w:rPr>
          <w:bCs/>
          <w:sz w:val="22"/>
          <w:szCs w:val="22"/>
        </w:rPr>
        <w:t xml:space="preserve"> are not considered</w:t>
      </w:r>
      <w:r w:rsidR="00CD014B" w:rsidRPr="007B57FF">
        <w:rPr>
          <w:bCs/>
          <w:sz w:val="22"/>
          <w:szCs w:val="22"/>
        </w:rPr>
        <w:t xml:space="preserve">. </w:t>
      </w:r>
    </w:p>
    <w:p w14:paraId="30E5FA44" w14:textId="6E709AA3" w:rsidR="00F42363" w:rsidRPr="007B57FF" w:rsidRDefault="00F42363" w:rsidP="00C866B7">
      <w:pPr>
        <w:pStyle w:val="ListParagraph"/>
        <w:numPr>
          <w:ilvl w:val="0"/>
          <w:numId w:val="33"/>
        </w:numPr>
        <w:ind w:left="1440" w:hanging="450"/>
        <w:jc w:val="both"/>
        <w:rPr>
          <w:b/>
          <w:bCs/>
          <w:sz w:val="22"/>
          <w:szCs w:val="22"/>
        </w:rPr>
      </w:pPr>
      <w:r w:rsidRPr="007B57FF">
        <w:rPr>
          <w:sz w:val="22"/>
          <w:szCs w:val="22"/>
        </w:rPr>
        <w:t xml:space="preserve">The answer is “Yes” if </w:t>
      </w:r>
      <w:r w:rsidR="001E340B" w:rsidRPr="007B57FF">
        <w:rPr>
          <w:sz w:val="22"/>
          <w:szCs w:val="22"/>
        </w:rPr>
        <w:t>educators</w:t>
      </w:r>
      <w:r w:rsidRPr="007B57FF">
        <w:rPr>
          <w:sz w:val="22"/>
          <w:szCs w:val="22"/>
        </w:rPr>
        <w:t xml:space="preserve"> at </w:t>
      </w:r>
      <w:r w:rsidR="001E340B" w:rsidRPr="007B57FF">
        <w:rPr>
          <w:sz w:val="22"/>
          <w:szCs w:val="22"/>
        </w:rPr>
        <w:t xml:space="preserve">a </w:t>
      </w:r>
      <w:r w:rsidRPr="007B57FF">
        <w:rPr>
          <w:sz w:val="22"/>
          <w:szCs w:val="22"/>
        </w:rPr>
        <w:t xml:space="preserve">childcare center </w:t>
      </w:r>
      <w:r w:rsidR="001E340B" w:rsidRPr="007B57FF">
        <w:rPr>
          <w:sz w:val="22"/>
          <w:szCs w:val="22"/>
        </w:rPr>
        <w:t>are</w:t>
      </w:r>
      <w:r w:rsidRPr="007B57FF">
        <w:rPr>
          <w:sz w:val="22"/>
          <w:szCs w:val="22"/>
        </w:rPr>
        <w:t xml:space="preserve"> required by law to undergo periodic training.</w:t>
      </w:r>
    </w:p>
    <w:p w14:paraId="41D9563F" w14:textId="257D294B" w:rsidR="006C21E0" w:rsidRPr="007B57FF" w:rsidRDefault="006C21E0" w:rsidP="00C866B7">
      <w:pPr>
        <w:pStyle w:val="ListParagraph"/>
        <w:numPr>
          <w:ilvl w:val="0"/>
          <w:numId w:val="33"/>
        </w:numPr>
        <w:ind w:left="1440" w:hanging="450"/>
        <w:jc w:val="both"/>
        <w:rPr>
          <w:b/>
          <w:bCs/>
          <w:sz w:val="22"/>
          <w:szCs w:val="22"/>
        </w:rPr>
      </w:pPr>
      <w:r w:rsidRPr="007B57FF">
        <w:rPr>
          <w:sz w:val="22"/>
          <w:szCs w:val="22"/>
        </w:rPr>
        <w:t>The answer is “Yes” if educators a</w:t>
      </w:r>
      <w:r w:rsidR="00163D54" w:rsidRPr="007B57FF">
        <w:rPr>
          <w:sz w:val="22"/>
          <w:szCs w:val="22"/>
        </w:rPr>
        <w:t xml:space="preserve">t a childcare center have the obligation of continuous education </w:t>
      </w:r>
      <w:r w:rsidR="000C6867" w:rsidRPr="007B57FF">
        <w:rPr>
          <w:sz w:val="22"/>
          <w:szCs w:val="22"/>
        </w:rPr>
        <w:t xml:space="preserve">during the period of performing their professional activities. </w:t>
      </w:r>
    </w:p>
    <w:p w14:paraId="198F36CB" w14:textId="4DA5E29C" w:rsidR="00F42363" w:rsidRPr="007B57FF" w:rsidRDefault="00F42363" w:rsidP="00C866B7">
      <w:pPr>
        <w:pStyle w:val="ListParagraph"/>
        <w:numPr>
          <w:ilvl w:val="0"/>
          <w:numId w:val="33"/>
        </w:numPr>
        <w:ind w:left="1440" w:hanging="450"/>
        <w:jc w:val="both"/>
        <w:rPr>
          <w:b/>
          <w:bCs/>
          <w:sz w:val="22"/>
          <w:szCs w:val="22"/>
        </w:rPr>
      </w:pPr>
      <w:r w:rsidRPr="007B57FF">
        <w:rPr>
          <w:bCs/>
          <w:sz w:val="22"/>
          <w:szCs w:val="22"/>
        </w:rPr>
        <w:t xml:space="preserve">The answer is “No” if the law does not require </w:t>
      </w:r>
      <w:r w:rsidR="001E340B" w:rsidRPr="007B57FF">
        <w:rPr>
          <w:bCs/>
          <w:sz w:val="22"/>
          <w:szCs w:val="22"/>
        </w:rPr>
        <w:t>educators</w:t>
      </w:r>
      <w:r w:rsidRPr="007B57FF">
        <w:rPr>
          <w:bCs/>
          <w:sz w:val="22"/>
          <w:szCs w:val="22"/>
        </w:rPr>
        <w:t xml:space="preserve"> at </w:t>
      </w:r>
      <w:r w:rsidR="001E340B" w:rsidRPr="007B57FF">
        <w:rPr>
          <w:bCs/>
          <w:sz w:val="22"/>
          <w:szCs w:val="22"/>
        </w:rPr>
        <w:t xml:space="preserve">a </w:t>
      </w:r>
      <w:r w:rsidRPr="007B57FF">
        <w:rPr>
          <w:bCs/>
          <w:sz w:val="22"/>
          <w:szCs w:val="22"/>
        </w:rPr>
        <w:t xml:space="preserve">childcare center to undergo periodic training. </w:t>
      </w:r>
    </w:p>
    <w:p w14:paraId="611BF147" w14:textId="1356FD56" w:rsidR="00263714" w:rsidRPr="007B57FF" w:rsidRDefault="00D1282E" w:rsidP="00C866B7">
      <w:pPr>
        <w:pStyle w:val="ListParagraph"/>
        <w:numPr>
          <w:ilvl w:val="0"/>
          <w:numId w:val="33"/>
        </w:numPr>
        <w:ind w:left="1440" w:hanging="450"/>
        <w:jc w:val="both"/>
        <w:rPr>
          <w:b/>
          <w:bCs/>
          <w:sz w:val="22"/>
          <w:szCs w:val="22"/>
        </w:rPr>
      </w:pPr>
      <w:r w:rsidRPr="007B57FF">
        <w:rPr>
          <w:bCs/>
          <w:sz w:val="22"/>
          <w:szCs w:val="22"/>
        </w:rPr>
        <w:t xml:space="preserve">The answer is “No” if undertaking training is </w:t>
      </w:r>
      <w:r w:rsidR="001D405F" w:rsidRPr="007B57FF">
        <w:rPr>
          <w:bCs/>
          <w:sz w:val="22"/>
          <w:szCs w:val="22"/>
        </w:rPr>
        <w:t xml:space="preserve">not an </w:t>
      </w:r>
      <w:r w:rsidR="00CB6437" w:rsidRPr="007B57FF">
        <w:rPr>
          <w:bCs/>
          <w:sz w:val="22"/>
          <w:szCs w:val="22"/>
        </w:rPr>
        <w:t>obligation but</w:t>
      </w:r>
      <w:r w:rsidR="001D405F" w:rsidRPr="007B57FF">
        <w:rPr>
          <w:bCs/>
          <w:sz w:val="22"/>
          <w:szCs w:val="22"/>
        </w:rPr>
        <w:t xml:space="preserve"> </w:t>
      </w:r>
      <w:r w:rsidR="00CB6437" w:rsidRPr="007B57FF">
        <w:rPr>
          <w:bCs/>
          <w:sz w:val="22"/>
          <w:szCs w:val="22"/>
        </w:rPr>
        <w:t>is at the</w:t>
      </w:r>
      <w:r w:rsidR="001D405F" w:rsidRPr="007B57FF">
        <w:rPr>
          <w:bCs/>
          <w:sz w:val="22"/>
          <w:szCs w:val="22"/>
        </w:rPr>
        <w:t xml:space="preserve"> discretion</w:t>
      </w:r>
      <w:r w:rsidRPr="007B57FF">
        <w:rPr>
          <w:bCs/>
          <w:sz w:val="22"/>
          <w:szCs w:val="22"/>
        </w:rPr>
        <w:t xml:space="preserve"> of an educator. </w:t>
      </w:r>
    </w:p>
    <w:p w14:paraId="226878A7" w14:textId="2B1F0BFF" w:rsidR="00263714" w:rsidRPr="007B57FF" w:rsidRDefault="00263714" w:rsidP="00C866B7">
      <w:pPr>
        <w:pStyle w:val="ListParagraph"/>
        <w:numPr>
          <w:ilvl w:val="0"/>
          <w:numId w:val="33"/>
        </w:numPr>
        <w:ind w:left="1440" w:hanging="450"/>
        <w:jc w:val="both"/>
        <w:rPr>
          <w:bCs/>
          <w:sz w:val="22"/>
          <w:szCs w:val="22"/>
        </w:rPr>
      </w:pPr>
      <w:r w:rsidRPr="007B57FF">
        <w:rPr>
          <w:bCs/>
          <w:sz w:val="22"/>
          <w:szCs w:val="22"/>
        </w:rPr>
        <w:t>The answer is “N/A” if there are no laws guiding the provision of childcare services.</w:t>
      </w:r>
    </w:p>
    <w:p w14:paraId="5E42FDE5" w14:textId="77777777" w:rsidR="001E340B" w:rsidRPr="007B57FF" w:rsidRDefault="001E340B">
      <w:pPr>
        <w:pStyle w:val="ListParagraph"/>
        <w:jc w:val="both"/>
        <w:rPr>
          <w:b/>
          <w:bCs/>
          <w:sz w:val="22"/>
          <w:szCs w:val="22"/>
        </w:rPr>
      </w:pPr>
    </w:p>
    <w:p w14:paraId="4F2C5388" w14:textId="736BE6E2" w:rsidR="00885EE1" w:rsidRPr="007B57FF" w:rsidRDefault="00F42363" w:rsidP="00F24E85">
      <w:pPr>
        <w:pStyle w:val="Normal90ce1206-e5b2-4379-ba82-3990da2b5c77"/>
        <w:numPr>
          <w:ilvl w:val="0"/>
          <w:numId w:val="64"/>
        </w:numPr>
        <w:ind w:left="810"/>
        <w:jc w:val="both"/>
        <w:rPr>
          <w:bCs/>
          <w:sz w:val="22"/>
          <w:szCs w:val="22"/>
        </w:rPr>
      </w:pPr>
      <w:r w:rsidRPr="007B57FF">
        <w:rPr>
          <w:bCs/>
          <w:sz w:val="22"/>
          <w:szCs w:val="22"/>
        </w:rPr>
        <w:t>Does the law require inspections for compliance with applicable laws and</w:t>
      </w:r>
      <w:r w:rsidR="009E5EDC" w:rsidRPr="007B57FF">
        <w:rPr>
          <w:bCs/>
          <w:sz w:val="22"/>
          <w:szCs w:val="22"/>
        </w:rPr>
        <w:t xml:space="preserve"> </w:t>
      </w:r>
      <w:r w:rsidRPr="007B57FF">
        <w:rPr>
          <w:bCs/>
          <w:sz w:val="22"/>
          <w:szCs w:val="22"/>
        </w:rPr>
        <w:t xml:space="preserve">quality standards </w:t>
      </w:r>
      <w:r w:rsidR="00C31A49" w:rsidRPr="007B57FF">
        <w:rPr>
          <w:bCs/>
          <w:sz w:val="22"/>
          <w:szCs w:val="22"/>
        </w:rPr>
        <w:t>by</w:t>
      </w:r>
      <w:r w:rsidR="00CE0B5B" w:rsidRPr="007B57FF">
        <w:rPr>
          <w:bCs/>
          <w:sz w:val="22"/>
          <w:szCs w:val="22"/>
        </w:rPr>
        <w:t xml:space="preserve"> childcare centers? </w:t>
      </w:r>
    </w:p>
    <w:p w14:paraId="770AC0FB" w14:textId="7173AADB" w:rsidR="00F42363" w:rsidRPr="007B57FF" w:rsidRDefault="00D81B55" w:rsidP="00C866B7">
      <w:pPr>
        <w:pStyle w:val="Normal90ce1206-e5b2-4379-ba82-3990da2b5c77"/>
        <w:numPr>
          <w:ilvl w:val="0"/>
          <w:numId w:val="66"/>
        </w:numPr>
        <w:ind w:left="1440" w:hanging="450"/>
        <w:jc w:val="both"/>
        <w:rPr>
          <w:sz w:val="22"/>
          <w:szCs w:val="22"/>
        </w:rPr>
      </w:pPr>
      <w:r w:rsidRPr="007B57FF">
        <w:rPr>
          <w:bCs/>
          <w:sz w:val="22"/>
          <w:szCs w:val="22"/>
        </w:rPr>
        <w:t>This question examines if i</w:t>
      </w:r>
      <w:r w:rsidR="00CE0B5B" w:rsidRPr="007B57FF">
        <w:rPr>
          <w:bCs/>
          <w:sz w:val="22"/>
          <w:szCs w:val="22"/>
        </w:rPr>
        <w:t>nspection</w:t>
      </w:r>
      <w:r w:rsidRPr="007B57FF">
        <w:rPr>
          <w:bCs/>
          <w:sz w:val="22"/>
          <w:szCs w:val="22"/>
        </w:rPr>
        <w:t xml:space="preserve">s </w:t>
      </w:r>
      <w:r w:rsidR="00D758CE" w:rsidRPr="007B57FF">
        <w:rPr>
          <w:bCs/>
          <w:sz w:val="22"/>
          <w:szCs w:val="22"/>
        </w:rPr>
        <w:t>by means of</w:t>
      </w:r>
      <w:r w:rsidRPr="007B57FF">
        <w:rPr>
          <w:bCs/>
          <w:sz w:val="22"/>
          <w:szCs w:val="22"/>
        </w:rPr>
        <w:t xml:space="preserve"> physical visits must be conducted by an authorized body for purposes of determining if a childcare center complies with applicable laws</w:t>
      </w:r>
      <w:r w:rsidR="00112DEA" w:rsidRPr="007B57FF">
        <w:rPr>
          <w:bCs/>
          <w:sz w:val="22"/>
          <w:szCs w:val="22"/>
        </w:rPr>
        <w:t xml:space="preserve">, regulations and/or quality standards where such exist. </w:t>
      </w:r>
      <w:r w:rsidR="00D758CE" w:rsidRPr="007B57FF">
        <w:rPr>
          <w:bCs/>
          <w:sz w:val="22"/>
          <w:szCs w:val="22"/>
        </w:rPr>
        <w:t>For purposes of this question,</w:t>
      </w:r>
      <w:r w:rsidR="00B35FF7" w:rsidRPr="007B57FF">
        <w:rPr>
          <w:bCs/>
          <w:sz w:val="22"/>
          <w:szCs w:val="22"/>
        </w:rPr>
        <w:t xml:space="preserve"> </w:t>
      </w:r>
      <w:r w:rsidR="007F36D5" w:rsidRPr="007B57FF">
        <w:rPr>
          <w:bCs/>
          <w:sz w:val="22"/>
          <w:szCs w:val="22"/>
        </w:rPr>
        <w:t xml:space="preserve">the </w:t>
      </w:r>
      <w:r w:rsidR="005B2C5A" w:rsidRPr="007B57FF">
        <w:rPr>
          <w:bCs/>
          <w:sz w:val="22"/>
          <w:szCs w:val="22"/>
        </w:rPr>
        <w:t xml:space="preserve">mandatory </w:t>
      </w:r>
      <w:r w:rsidR="00D758CE" w:rsidRPr="007B57FF">
        <w:rPr>
          <w:bCs/>
          <w:sz w:val="22"/>
          <w:szCs w:val="22"/>
        </w:rPr>
        <w:t xml:space="preserve">monitoring, evaluation, </w:t>
      </w:r>
      <w:r w:rsidR="00DF1AE6" w:rsidRPr="007B57FF">
        <w:rPr>
          <w:bCs/>
          <w:sz w:val="22"/>
          <w:szCs w:val="22"/>
        </w:rPr>
        <w:t xml:space="preserve">and </w:t>
      </w:r>
      <w:r w:rsidR="00D758CE" w:rsidRPr="007B57FF">
        <w:rPr>
          <w:bCs/>
          <w:sz w:val="22"/>
          <w:szCs w:val="22"/>
        </w:rPr>
        <w:t>supervision</w:t>
      </w:r>
      <w:r w:rsidR="00B35FF7" w:rsidRPr="007B57FF">
        <w:rPr>
          <w:bCs/>
          <w:sz w:val="22"/>
          <w:szCs w:val="22"/>
        </w:rPr>
        <w:t xml:space="preserve"> of childcare centers</w:t>
      </w:r>
      <w:r w:rsidR="005B2C5A" w:rsidRPr="007B57FF">
        <w:rPr>
          <w:bCs/>
          <w:sz w:val="22"/>
          <w:szCs w:val="22"/>
        </w:rPr>
        <w:t xml:space="preserve"> are not counted unless they are carried out by means of </w:t>
      </w:r>
      <w:r w:rsidR="00DF1AE6" w:rsidRPr="007B57FF">
        <w:rPr>
          <w:bCs/>
          <w:sz w:val="22"/>
          <w:szCs w:val="22"/>
        </w:rPr>
        <w:t>on-site p</w:t>
      </w:r>
      <w:r w:rsidR="005B2C5A" w:rsidRPr="007B57FF">
        <w:rPr>
          <w:bCs/>
          <w:sz w:val="22"/>
          <w:szCs w:val="22"/>
        </w:rPr>
        <w:t>hysical visits</w:t>
      </w:r>
      <w:r w:rsidR="00DF1AE6" w:rsidRPr="007B57FF">
        <w:rPr>
          <w:bCs/>
          <w:sz w:val="22"/>
          <w:szCs w:val="22"/>
        </w:rPr>
        <w:t xml:space="preserve"> by an authorized body</w:t>
      </w:r>
      <w:r w:rsidR="005B2C5A" w:rsidRPr="007B57FF">
        <w:rPr>
          <w:bCs/>
          <w:sz w:val="22"/>
          <w:szCs w:val="22"/>
        </w:rPr>
        <w:t>.</w:t>
      </w:r>
      <w:r w:rsidR="00D758CE" w:rsidRPr="007B57FF">
        <w:rPr>
          <w:bCs/>
          <w:sz w:val="22"/>
          <w:szCs w:val="22"/>
        </w:rPr>
        <w:t xml:space="preserve"> </w:t>
      </w:r>
      <w:r w:rsidR="0024547D" w:rsidRPr="007B57FF">
        <w:rPr>
          <w:bCs/>
          <w:sz w:val="22"/>
          <w:szCs w:val="22"/>
        </w:rPr>
        <w:t xml:space="preserve">One-time inspection conducted for </w:t>
      </w:r>
      <w:r w:rsidR="007F36D5" w:rsidRPr="007B57FF">
        <w:rPr>
          <w:bCs/>
          <w:sz w:val="22"/>
          <w:szCs w:val="22"/>
        </w:rPr>
        <w:t xml:space="preserve">the </w:t>
      </w:r>
      <w:r w:rsidR="0024547D" w:rsidRPr="007B57FF">
        <w:rPr>
          <w:bCs/>
          <w:sz w:val="22"/>
          <w:szCs w:val="22"/>
        </w:rPr>
        <w:t>purposes of granting a license or operating authorization to a childcare center is not counted.</w:t>
      </w:r>
      <w:r w:rsidR="00DF1AE6" w:rsidRPr="007B57FF">
        <w:rPr>
          <w:bCs/>
          <w:sz w:val="22"/>
          <w:szCs w:val="22"/>
        </w:rPr>
        <w:t xml:space="preserve"> </w:t>
      </w:r>
    </w:p>
    <w:p w14:paraId="6E5533B9" w14:textId="1F1C6BFA" w:rsidR="00F42363" w:rsidRPr="007B57FF" w:rsidRDefault="00F42363" w:rsidP="00C866B7">
      <w:pPr>
        <w:pStyle w:val="ListParagraph"/>
        <w:numPr>
          <w:ilvl w:val="0"/>
          <w:numId w:val="34"/>
        </w:numPr>
        <w:ind w:left="1440" w:hanging="450"/>
        <w:jc w:val="both"/>
        <w:rPr>
          <w:sz w:val="22"/>
          <w:szCs w:val="22"/>
        </w:rPr>
      </w:pPr>
      <w:r w:rsidRPr="007B57FF">
        <w:rPr>
          <w:sz w:val="22"/>
          <w:szCs w:val="22"/>
        </w:rPr>
        <w:t>The answer is “Yes” if the law requires inspections of childcare centers to ensure compliance with applicable laws and regulations.</w:t>
      </w:r>
    </w:p>
    <w:p w14:paraId="206712BD" w14:textId="57EE83C7" w:rsidR="00C44173" w:rsidRPr="007B57FF" w:rsidRDefault="00C44173" w:rsidP="00C866B7">
      <w:pPr>
        <w:pStyle w:val="ListParagraph"/>
        <w:numPr>
          <w:ilvl w:val="0"/>
          <w:numId w:val="34"/>
        </w:numPr>
        <w:ind w:left="1440" w:hanging="450"/>
        <w:jc w:val="both"/>
        <w:rPr>
          <w:sz w:val="22"/>
          <w:szCs w:val="22"/>
        </w:rPr>
      </w:pPr>
      <w:r w:rsidRPr="007B57FF">
        <w:rPr>
          <w:sz w:val="22"/>
          <w:szCs w:val="22"/>
        </w:rPr>
        <w:t xml:space="preserve">The answer is “Yes” if the </w:t>
      </w:r>
      <w:r w:rsidR="009C79A7" w:rsidRPr="007B57FF">
        <w:rPr>
          <w:sz w:val="22"/>
          <w:szCs w:val="22"/>
        </w:rPr>
        <w:t>law speci</w:t>
      </w:r>
      <w:r w:rsidR="00160E52" w:rsidRPr="007B57FF">
        <w:rPr>
          <w:sz w:val="22"/>
          <w:szCs w:val="22"/>
        </w:rPr>
        <w:t>fies that</w:t>
      </w:r>
      <w:r w:rsidR="009C79A7" w:rsidRPr="007B57FF">
        <w:rPr>
          <w:sz w:val="22"/>
          <w:szCs w:val="22"/>
        </w:rPr>
        <w:t xml:space="preserve"> inspections of childcare centers </w:t>
      </w:r>
      <w:r w:rsidR="00160E52" w:rsidRPr="007B57FF">
        <w:rPr>
          <w:sz w:val="22"/>
          <w:szCs w:val="22"/>
        </w:rPr>
        <w:t>is</w:t>
      </w:r>
      <w:r w:rsidR="009C79A7" w:rsidRPr="007B57FF">
        <w:rPr>
          <w:sz w:val="22"/>
          <w:szCs w:val="22"/>
        </w:rPr>
        <w:t xml:space="preserve"> the power and the duty of an authori</w:t>
      </w:r>
      <w:r w:rsidR="00160E52" w:rsidRPr="007B57FF">
        <w:rPr>
          <w:sz w:val="22"/>
          <w:szCs w:val="22"/>
        </w:rPr>
        <w:t>zed body.</w:t>
      </w:r>
    </w:p>
    <w:p w14:paraId="29456275" w14:textId="77777777" w:rsidR="0056315B" w:rsidRPr="007B57FF" w:rsidRDefault="00F42363" w:rsidP="00C866B7">
      <w:pPr>
        <w:pStyle w:val="ListParagraph"/>
        <w:numPr>
          <w:ilvl w:val="0"/>
          <w:numId w:val="34"/>
        </w:numPr>
        <w:ind w:left="1440" w:hanging="450"/>
        <w:jc w:val="both"/>
        <w:rPr>
          <w:sz w:val="22"/>
          <w:szCs w:val="22"/>
        </w:rPr>
      </w:pPr>
      <w:r w:rsidRPr="007B57FF">
        <w:rPr>
          <w:sz w:val="22"/>
          <w:szCs w:val="22"/>
        </w:rPr>
        <w:t>The answer is “Yes” if the inspection is conducted upon renewal of licenses</w:t>
      </w:r>
      <w:r w:rsidR="001115E9" w:rsidRPr="007B57FF">
        <w:rPr>
          <w:sz w:val="22"/>
          <w:szCs w:val="22"/>
        </w:rPr>
        <w:t xml:space="preserve"> or operating authorization</w:t>
      </w:r>
      <w:r w:rsidRPr="007B57FF">
        <w:rPr>
          <w:sz w:val="22"/>
          <w:szCs w:val="22"/>
        </w:rPr>
        <w:t xml:space="preserve"> and licenses</w:t>
      </w:r>
      <w:r w:rsidR="001115E9" w:rsidRPr="007B57FF">
        <w:rPr>
          <w:sz w:val="22"/>
          <w:szCs w:val="22"/>
        </w:rPr>
        <w:t xml:space="preserve"> or operating authorization</w:t>
      </w:r>
      <w:r w:rsidRPr="007B57FF">
        <w:rPr>
          <w:sz w:val="22"/>
          <w:szCs w:val="22"/>
        </w:rPr>
        <w:t xml:space="preserve"> must be renewed within a specific </w:t>
      </w:r>
      <w:proofErr w:type="gramStart"/>
      <w:r w:rsidRPr="007B57FF">
        <w:rPr>
          <w:sz w:val="22"/>
          <w:szCs w:val="22"/>
        </w:rPr>
        <w:t>period of time</w:t>
      </w:r>
      <w:proofErr w:type="gramEnd"/>
      <w:r w:rsidRPr="007B57FF">
        <w:rPr>
          <w:sz w:val="22"/>
          <w:szCs w:val="22"/>
        </w:rPr>
        <w:t>.</w:t>
      </w:r>
    </w:p>
    <w:p w14:paraId="514528C8" w14:textId="2CF760B2" w:rsidR="00F42363" w:rsidRPr="007B57FF" w:rsidRDefault="00F42363" w:rsidP="00C866B7">
      <w:pPr>
        <w:pStyle w:val="ListParagraph"/>
        <w:numPr>
          <w:ilvl w:val="0"/>
          <w:numId w:val="34"/>
        </w:numPr>
        <w:ind w:left="1440" w:hanging="450"/>
        <w:jc w:val="both"/>
        <w:rPr>
          <w:sz w:val="22"/>
          <w:szCs w:val="22"/>
        </w:rPr>
      </w:pPr>
      <w:r w:rsidRPr="007B57FF">
        <w:rPr>
          <w:sz w:val="22"/>
          <w:szCs w:val="22"/>
        </w:rPr>
        <w:t>The answer is “No” if the law is silent on conducting inspections of childcare centers</w:t>
      </w:r>
      <w:r w:rsidR="001115E9" w:rsidRPr="007B57FF">
        <w:rPr>
          <w:sz w:val="22"/>
          <w:szCs w:val="22"/>
        </w:rPr>
        <w:t>.</w:t>
      </w:r>
    </w:p>
    <w:p w14:paraId="653A5074" w14:textId="6E67CE14" w:rsidR="00F42363" w:rsidRPr="007B57FF" w:rsidRDefault="00F42363" w:rsidP="00C866B7">
      <w:pPr>
        <w:pStyle w:val="ListParagraph"/>
        <w:numPr>
          <w:ilvl w:val="0"/>
          <w:numId w:val="34"/>
        </w:numPr>
        <w:ind w:left="1440" w:hanging="450"/>
        <w:jc w:val="both"/>
        <w:rPr>
          <w:sz w:val="22"/>
          <w:szCs w:val="22"/>
        </w:rPr>
      </w:pPr>
      <w:r w:rsidRPr="007B57FF">
        <w:rPr>
          <w:sz w:val="22"/>
          <w:szCs w:val="22"/>
        </w:rPr>
        <w:t xml:space="preserve">The answer is “No” if the law does not require inspections but recommends </w:t>
      </w:r>
      <w:r w:rsidR="00F07ACD" w:rsidRPr="007B57FF">
        <w:rPr>
          <w:sz w:val="22"/>
          <w:szCs w:val="22"/>
        </w:rPr>
        <w:t>them</w:t>
      </w:r>
      <w:r w:rsidRPr="007B57FF">
        <w:rPr>
          <w:sz w:val="22"/>
          <w:szCs w:val="22"/>
        </w:rPr>
        <w:t xml:space="preserve">. </w:t>
      </w:r>
    </w:p>
    <w:p w14:paraId="092D5D24" w14:textId="3746CCDD" w:rsidR="00F42363" w:rsidRPr="007B57FF" w:rsidRDefault="00F42363" w:rsidP="00C866B7">
      <w:pPr>
        <w:pStyle w:val="ListParagraph"/>
        <w:numPr>
          <w:ilvl w:val="0"/>
          <w:numId w:val="34"/>
        </w:numPr>
        <w:ind w:left="1440" w:hanging="450"/>
        <w:jc w:val="both"/>
        <w:rPr>
          <w:sz w:val="22"/>
          <w:szCs w:val="22"/>
        </w:rPr>
      </w:pPr>
      <w:r w:rsidRPr="007B57FF">
        <w:rPr>
          <w:sz w:val="22"/>
          <w:szCs w:val="22"/>
        </w:rPr>
        <w:lastRenderedPageBreak/>
        <w:t>The answer is “No” if inspection</w:t>
      </w:r>
      <w:r w:rsidR="00C43C03" w:rsidRPr="007B57FF">
        <w:rPr>
          <w:sz w:val="22"/>
          <w:szCs w:val="22"/>
        </w:rPr>
        <w:t>s</w:t>
      </w:r>
      <w:r w:rsidRPr="007B57FF">
        <w:rPr>
          <w:sz w:val="22"/>
          <w:szCs w:val="22"/>
        </w:rPr>
        <w:t xml:space="preserve"> take place at the time of issuing licenses only. </w:t>
      </w:r>
    </w:p>
    <w:p w14:paraId="2C5AF03E" w14:textId="69015364" w:rsidR="00F42363" w:rsidRPr="007B57FF" w:rsidRDefault="00F42363" w:rsidP="00C866B7">
      <w:pPr>
        <w:pStyle w:val="ListParagraph"/>
        <w:numPr>
          <w:ilvl w:val="0"/>
          <w:numId w:val="34"/>
        </w:numPr>
        <w:ind w:left="1440" w:hanging="450"/>
        <w:jc w:val="both"/>
        <w:rPr>
          <w:sz w:val="22"/>
          <w:szCs w:val="22"/>
        </w:rPr>
      </w:pPr>
      <w:r w:rsidRPr="007B57FF">
        <w:rPr>
          <w:sz w:val="22"/>
          <w:szCs w:val="22"/>
        </w:rPr>
        <w:t>The answer is “No” if inspection</w:t>
      </w:r>
      <w:r w:rsidR="00C43C03" w:rsidRPr="007B57FF">
        <w:rPr>
          <w:sz w:val="22"/>
          <w:szCs w:val="22"/>
        </w:rPr>
        <w:t>s</w:t>
      </w:r>
      <w:r w:rsidRPr="007B57FF">
        <w:rPr>
          <w:sz w:val="22"/>
          <w:szCs w:val="22"/>
        </w:rPr>
        <w:t xml:space="preserve"> </w:t>
      </w:r>
      <w:r w:rsidR="00C43C03" w:rsidRPr="007B57FF">
        <w:rPr>
          <w:sz w:val="22"/>
          <w:szCs w:val="22"/>
        </w:rPr>
        <w:t>are</w:t>
      </w:r>
      <w:r w:rsidRPr="007B57FF">
        <w:rPr>
          <w:sz w:val="22"/>
          <w:szCs w:val="22"/>
        </w:rPr>
        <w:t xml:space="preserve"> conducted internally by </w:t>
      </w:r>
      <w:r w:rsidR="001115E9" w:rsidRPr="007B57FF">
        <w:rPr>
          <w:sz w:val="22"/>
          <w:szCs w:val="22"/>
        </w:rPr>
        <w:t>a</w:t>
      </w:r>
      <w:r w:rsidRPr="007B57FF">
        <w:rPr>
          <w:sz w:val="22"/>
          <w:szCs w:val="22"/>
        </w:rPr>
        <w:t xml:space="preserve"> childcare </w:t>
      </w:r>
      <w:r w:rsidR="001115E9" w:rsidRPr="007B57FF">
        <w:rPr>
          <w:sz w:val="22"/>
          <w:szCs w:val="22"/>
        </w:rPr>
        <w:t>center</w:t>
      </w:r>
      <w:r w:rsidRPr="007B57FF">
        <w:rPr>
          <w:sz w:val="22"/>
          <w:szCs w:val="22"/>
        </w:rPr>
        <w:t xml:space="preserve">. </w:t>
      </w:r>
    </w:p>
    <w:p w14:paraId="2893BE16" w14:textId="2E6629E1" w:rsidR="00F42363" w:rsidRPr="007B57FF" w:rsidRDefault="00C43C03" w:rsidP="00C866B7">
      <w:pPr>
        <w:pStyle w:val="ListParagraph"/>
        <w:numPr>
          <w:ilvl w:val="0"/>
          <w:numId w:val="34"/>
        </w:numPr>
        <w:ind w:left="1440" w:hanging="450"/>
        <w:jc w:val="both"/>
        <w:rPr>
          <w:sz w:val="22"/>
          <w:szCs w:val="22"/>
        </w:rPr>
      </w:pPr>
      <w:r w:rsidRPr="007B57FF">
        <w:rPr>
          <w:sz w:val="22"/>
          <w:szCs w:val="22"/>
        </w:rPr>
        <w:t xml:space="preserve">The answer is “No” if </w:t>
      </w:r>
      <w:r w:rsidR="00F07ACD" w:rsidRPr="007B57FF">
        <w:rPr>
          <w:sz w:val="22"/>
          <w:szCs w:val="22"/>
        </w:rPr>
        <w:t>undertaking inspections is a</w:t>
      </w:r>
      <w:r w:rsidR="00805C06" w:rsidRPr="007B57FF">
        <w:rPr>
          <w:sz w:val="22"/>
          <w:szCs w:val="22"/>
        </w:rPr>
        <w:t>t the</w:t>
      </w:r>
      <w:r w:rsidR="00F07ACD" w:rsidRPr="007B57FF">
        <w:rPr>
          <w:sz w:val="22"/>
          <w:szCs w:val="22"/>
        </w:rPr>
        <w:t xml:space="preserve"> discretion of the government. </w:t>
      </w:r>
    </w:p>
    <w:p w14:paraId="7005A3A2" w14:textId="02647C55" w:rsidR="004054CF" w:rsidRPr="007B57FF" w:rsidRDefault="004054CF" w:rsidP="00C866B7">
      <w:pPr>
        <w:pStyle w:val="ListParagraph"/>
        <w:numPr>
          <w:ilvl w:val="0"/>
          <w:numId w:val="34"/>
        </w:numPr>
        <w:ind w:left="1440" w:hanging="450"/>
        <w:jc w:val="both"/>
        <w:rPr>
          <w:bCs/>
          <w:sz w:val="22"/>
          <w:szCs w:val="22"/>
        </w:rPr>
      </w:pPr>
      <w:r w:rsidRPr="007B57FF">
        <w:rPr>
          <w:bCs/>
          <w:sz w:val="22"/>
          <w:szCs w:val="22"/>
        </w:rPr>
        <w:t>The answer is “N/A” if there are no laws guiding the provision of childcare services.</w:t>
      </w:r>
    </w:p>
    <w:p w14:paraId="3CD5D436" w14:textId="77777777" w:rsidR="00FB2C43" w:rsidRPr="007B57FF" w:rsidRDefault="00FB2C43">
      <w:pPr>
        <w:pStyle w:val="ListParagraph"/>
        <w:jc w:val="both"/>
        <w:rPr>
          <w:sz w:val="22"/>
          <w:szCs w:val="22"/>
        </w:rPr>
      </w:pPr>
    </w:p>
    <w:p w14:paraId="2FDE5911" w14:textId="77777777" w:rsidR="007B57FF" w:rsidRPr="007B57FF" w:rsidRDefault="00FB2C43" w:rsidP="00F24E85">
      <w:pPr>
        <w:pStyle w:val="Normal90ce1206-e5b2-4379-ba82-3990da2b5c77"/>
        <w:numPr>
          <w:ilvl w:val="0"/>
          <w:numId w:val="64"/>
        </w:numPr>
        <w:ind w:left="810"/>
        <w:jc w:val="both"/>
        <w:rPr>
          <w:bCs/>
          <w:sz w:val="22"/>
          <w:szCs w:val="22"/>
        </w:rPr>
      </w:pPr>
      <w:r w:rsidRPr="007B57FF">
        <w:rPr>
          <w:bCs/>
          <w:sz w:val="22"/>
          <w:szCs w:val="22"/>
        </w:rPr>
        <w:t>How often must inspections be carrie</w:t>
      </w:r>
      <w:r w:rsidR="004D738A" w:rsidRPr="007B57FF">
        <w:rPr>
          <w:bCs/>
          <w:sz w:val="22"/>
          <w:szCs w:val="22"/>
        </w:rPr>
        <w:t>d</w:t>
      </w:r>
      <w:r w:rsidRPr="007B57FF">
        <w:rPr>
          <w:bCs/>
          <w:sz w:val="22"/>
          <w:szCs w:val="22"/>
        </w:rPr>
        <w:t xml:space="preserve"> out by an authorized body? </w:t>
      </w:r>
    </w:p>
    <w:p w14:paraId="3D99D17A" w14:textId="3F75F12A" w:rsidR="007B57FF" w:rsidRPr="007B57FF" w:rsidRDefault="005513ED" w:rsidP="00C866B7">
      <w:pPr>
        <w:pStyle w:val="Normal90ce1206-e5b2-4379-ba82-3990da2b5c77"/>
        <w:numPr>
          <w:ilvl w:val="1"/>
          <w:numId w:val="64"/>
        </w:numPr>
        <w:ind w:left="1440" w:hanging="450"/>
        <w:jc w:val="both"/>
        <w:rPr>
          <w:bCs/>
          <w:sz w:val="22"/>
          <w:szCs w:val="22"/>
        </w:rPr>
      </w:pPr>
      <w:r w:rsidRPr="007B57FF">
        <w:rPr>
          <w:sz w:val="22"/>
          <w:szCs w:val="22"/>
        </w:rPr>
        <w:t xml:space="preserve">The answer is “N/A” if the answer to </w:t>
      </w:r>
      <w:r w:rsidR="000216BC">
        <w:rPr>
          <w:sz w:val="22"/>
          <w:szCs w:val="22"/>
        </w:rPr>
        <w:t>question 5.</w:t>
      </w:r>
      <w:r w:rsidRPr="007B57FF">
        <w:rPr>
          <w:sz w:val="22"/>
          <w:szCs w:val="22"/>
        </w:rPr>
        <w:t xml:space="preserve"> is “No” or “N/A”.</w:t>
      </w:r>
    </w:p>
    <w:p w14:paraId="703ACD47" w14:textId="6F5856E2" w:rsidR="00281928" w:rsidRPr="007B57FF" w:rsidRDefault="00885EE1" w:rsidP="00C866B7">
      <w:pPr>
        <w:pStyle w:val="Normal90ce1206-e5b2-4379-ba82-3990da2b5c77"/>
        <w:numPr>
          <w:ilvl w:val="1"/>
          <w:numId w:val="64"/>
        </w:numPr>
        <w:ind w:left="1440" w:hanging="450"/>
        <w:jc w:val="both"/>
        <w:rPr>
          <w:bCs/>
          <w:sz w:val="22"/>
          <w:szCs w:val="22"/>
        </w:rPr>
      </w:pPr>
      <w:r w:rsidRPr="007B57FF">
        <w:rPr>
          <w:bCs/>
          <w:sz w:val="22"/>
          <w:szCs w:val="22"/>
        </w:rPr>
        <w:t xml:space="preserve">The </w:t>
      </w:r>
      <w:r w:rsidR="007B57FF" w:rsidRPr="007B57FF">
        <w:rPr>
          <w:bCs/>
          <w:sz w:val="22"/>
          <w:szCs w:val="22"/>
        </w:rPr>
        <w:t>a</w:t>
      </w:r>
      <w:r w:rsidR="005513ED" w:rsidRPr="007B57FF">
        <w:rPr>
          <w:bCs/>
          <w:sz w:val="22"/>
          <w:szCs w:val="22"/>
        </w:rPr>
        <w:t xml:space="preserve">nswer is the specific </w:t>
      </w:r>
      <w:r w:rsidR="00496136" w:rsidRPr="007B57FF">
        <w:rPr>
          <w:bCs/>
          <w:sz w:val="22"/>
          <w:szCs w:val="22"/>
        </w:rPr>
        <w:t xml:space="preserve">regularity with which inspections must be carried out. </w:t>
      </w:r>
    </w:p>
    <w:p w14:paraId="5682470D" w14:textId="77777777" w:rsidR="00496136" w:rsidRPr="007B57FF" w:rsidRDefault="00496136">
      <w:pPr>
        <w:pStyle w:val="ListParagraph"/>
        <w:jc w:val="both"/>
        <w:rPr>
          <w:sz w:val="22"/>
          <w:szCs w:val="22"/>
          <w:lang w:eastAsia="uk-UA"/>
        </w:rPr>
      </w:pPr>
    </w:p>
    <w:p w14:paraId="5970E3F1" w14:textId="6A5F33BF" w:rsidR="00885EE1" w:rsidRPr="007B57FF" w:rsidRDefault="00F42363" w:rsidP="00F24E85">
      <w:pPr>
        <w:pStyle w:val="Normal90ce1206-e5b2-4379-ba82-3990da2b5c77"/>
        <w:numPr>
          <w:ilvl w:val="0"/>
          <w:numId w:val="64"/>
        </w:numPr>
        <w:tabs>
          <w:tab w:val="left" w:pos="8730"/>
        </w:tabs>
        <w:ind w:left="810"/>
        <w:jc w:val="both"/>
        <w:rPr>
          <w:bCs/>
          <w:i/>
          <w:iCs/>
          <w:sz w:val="22"/>
          <w:szCs w:val="22"/>
        </w:rPr>
      </w:pPr>
      <w:r w:rsidRPr="007B57FF">
        <w:rPr>
          <w:bCs/>
          <w:sz w:val="22"/>
          <w:szCs w:val="22"/>
        </w:rPr>
        <w:t xml:space="preserve">Does the government require reporting of information by childcare </w:t>
      </w:r>
      <w:r w:rsidR="00C407AB" w:rsidRPr="007B57FF">
        <w:rPr>
          <w:bCs/>
          <w:sz w:val="22"/>
          <w:szCs w:val="22"/>
        </w:rPr>
        <w:t>centers</w:t>
      </w:r>
      <w:r w:rsidR="00AB1DDA" w:rsidRPr="007B57FF">
        <w:rPr>
          <w:bCs/>
          <w:sz w:val="22"/>
          <w:szCs w:val="22"/>
        </w:rPr>
        <w:t>?</w:t>
      </w:r>
      <w:r w:rsidRPr="007B57FF">
        <w:rPr>
          <w:bCs/>
          <w:i/>
          <w:iCs/>
          <w:sz w:val="22"/>
          <w:szCs w:val="22"/>
        </w:rPr>
        <w:t xml:space="preserve"> </w:t>
      </w:r>
    </w:p>
    <w:p w14:paraId="2D2E0BC0" w14:textId="2BD96B05" w:rsidR="006B6B8E" w:rsidRPr="007B57FF" w:rsidRDefault="00A178D1" w:rsidP="00C866B7">
      <w:pPr>
        <w:pStyle w:val="Normal90ce1206-e5b2-4379-ba82-3990da2b5c77"/>
        <w:numPr>
          <w:ilvl w:val="0"/>
          <w:numId w:val="67"/>
        </w:numPr>
        <w:tabs>
          <w:tab w:val="left" w:pos="8730"/>
        </w:tabs>
        <w:ind w:left="1440" w:hanging="450"/>
        <w:jc w:val="both"/>
        <w:rPr>
          <w:sz w:val="22"/>
          <w:szCs w:val="22"/>
        </w:rPr>
      </w:pPr>
      <w:r w:rsidRPr="007B57FF">
        <w:rPr>
          <w:sz w:val="22"/>
          <w:szCs w:val="22"/>
        </w:rPr>
        <w:t xml:space="preserve">For purposes of this </w:t>
      </w:r>
      <w:r w:rsidR="00F42363" w:rsidRPr="007B57FF">
        <w:rPr>
          <w:sz w:val="22"/>
          <w:szCs w:val="22"/>
        </w:rPr>
        <w:t>question</w:t>
      </w:r>
      <w:r w:rsidRPr="007B57FF">
        <w:rPr>
          <w:sz w:val="22"/>
          <w:szCs w:val="22"/>
        </w:rPr>
        <w:t xml:space="preserve">, a childcare center </w:t>
      </w:r>
      <w:r w:rsidR="00F42363" w:rsidRPr="007B57FF">
        <w:rPr>
          <w:sz w:val="22"/>
          <w:szCs w:val="22"/>
        </w:rPr>
        <w:t xml:space="preserve">is required to maintain reports and documentation on compliance with the law and it is explicitly established that </w:t>
      </w:r>
      <w:r w:rsidRPr="007B57FF">
        <w:rPr>
          <w:sz w:val="22"/>
          <w:szCs w:val="22"/>
        </w:rPr>
        <w:t>a childcare center</w:t>
      </w:r>
      <w:r w:rsidR="00F42363" w:rsidRPr="007B57FF">
        <w:rPr>
          <w:sz w:val="22"/>
          <w:szCs w:val="22"/>
        </w:rPr>
        <w:t xml:space="preserve"> has an obligation to disclose such data when it is requested. </w:t>
      </w:r>
      <w:r w:rsidR="00AB3E08" w:rsidRPr="007B57FF">
        <w:rPr>
          <w:sz w:val="22"/>
          <w:szCs w:val="22"/>
        </w:rPr>
        <w:t>I</w:t>
      </w:r>
      <w:r w:rsidR="006B6B8E" w:rsidRPr="007B57FF">
        <w:rPr>
          <w:sz w:val="22"/>
          <w:szCs w:val="22"/>
        </w:rPr>
        <w:t xml:space="preserve">nstances </w:t>
      </w:r>
      <w:r w:rsidR="002834DA" w:rsidRPr="007B57FF">
        <w:rPr>
          <w:sz w:val="22"/>
          <w:szCs w:val="22"/>
        </w:rPr>
        <w:t xml:space="preserve">where there is no </w:t>
      </w:r>
      <w:r w:rsidR="00CA4862" w:rsidRPr="007B57FF">
        <w:rPr>
          <w:sz w:val="22"/>
          <w:szCs w:val="22"/>
        </w:rPr>
        <w:t>direct reporting</w:t>
      </w:r>
      <w:r w:rsidR="002834DA" w:rsidRPr="007B57FF">
        <w:rPr>
          <w:sz w:val="22"/>
          <w:szCs w:val="22"/>
        </w:rPr>
        <w:t xml:space="preserve"> to the government</w:t>
      </w:r>
      <w:r w:rsidR="006B6B8E" w:rsidRPr="007B57FF">
        <w:rPr>
          <w:sz w:val="22"/>
          <w:szCs w:val="22"/>
        </w:rPr>
        <w:t>,</w:t>
      </w:r>
      <w:r w:rsidR="002834DA" w:rsidRPr="007B57FF">
        <w:rPr>
          <w:sz w:val="22"/>
          <w:szCs w:val="22"/>
        </w:rPr>
        <w:t xml:space="preserve"> but childcare centers must</w:t>
      </w:r>
      <w:r w:rsidR="00CA4862" w:rsidRPr="007B57FF">
        <w:rPr>
          <w:sz w:val="22"/>
          <w:szCs w:val="22"/>
        </w:rPr>
        <w:t xml:space="preserve"> disclos</w:t>
      </w:r>
      <w:r w:rsidR="002834DA" w:rsidRPr="007B57FF">
        <w:rPr>
          <w:sz w:val="22"/>
          <w:szCs w:val="22"/>
        </w:rPr>
        <w:t>e</w:t>
      </w:r>
      <w:r w:rsidR="00CA4862" w:rsidRPr="007B57FF">
        <w:rPr>
          <w:sz w:val="22"/>
          <w:szCs w:val="22"/>
        </w:rPr>
        <w:t xml:space="preserve"> information </w:t>
      </w:r>
      <w:r w:rsidR="002834DA" w:rsidRPr="007B57FF">
        <w:rPr>
          <w:sz w:val="22"/>
          <w:szCs w:val="22"/>
        </w:rPr>
        <w:t>for</w:t>
      </w:r>
      <w:r w:rsidR="00CA4862" w:rsidRPr="007B57FF">
        <w:rPr>
          <w:sz w:val="22"/>
          <w:szCs w:val="22"/>
        </w:rPr>
        <w:t xml:space="preserve"> public access on the website </w:t>
      </w:r>
      <w:r w:rsidR="006B6B8E" w:rsidRPr="007B57FF">
        <w:rPr>
          <w:sz w:val="22"/>
          <w:szCs w:val="22"/>
        </w:rPr>
        <w:t>are also</w:t>
      </w:r>
      <w:r w:rsidR="00CA4862" w:rsidRPr="007B57FF">
        <w:rPr>
          <w:sz w:val="22"/>
          <w:szCs w:val="22"/>
        </w:rPr>
        <w:t xml:space="preserve"> counted. </w:t>
      </w:r>
      <w:r w:rsidR="000527ED" w:rsidRPr="007B57FF">
        <w:rPr>
          <w:sz w:val="22"/>
          <w:szCs w:val="22"/>
        </w:rPr>
        <w:t>Where the t</w:t>
      </w:r>
      <w:r w:rsidR="00B27531" w:rsidRPr="007B57FF">
        <w:rPr>
          <w:sz w:val="22"/>
          <w:szCs w:val="22"/>
        </w:rPr>
        <w:t xml:space="preserve">ype of information to be reported </w:t>
      </w:r>
      <w:r w:rsidR="000527ED" w:rsidRPr="007B57FF">
        <w:rPr>
          <w:sz w:val="22"/>
          <w:szCs w:val="22"/>
        </w:rPr>
        <w:t>is</w:t>
      </w:r>
      <w:r w:rsidR="0056315B" w:rsidRPr="007B57FF">
        <w:rPr>
          <w:sz w:val="22"/>
          <w:szCs w:val="22"/>
        </w:rPr>
        <w:t xml:space="preserve"> </w:t>
      </w:r>
      <w:r w:rsidR="00B27531" w:rsidRPr="007B57FF">
        <w:rPr>
          <w:sz w:val="22"/>
          <w:szCs w:val="22"/>
        </w:rPr>
        <w:t>defined</w:t>
      </w:r>
      <w:r w:rsidR="007B0945" w:rsidRPr="007B57FF">
        <w:rPr>
          <w:sz w:val="22"/>
          <w:szCs w:val="22"/>
        </w:rPr>
        <w:t>,</w:t>
      </w:r>
      <w:r w:rsidR="000527ED" w:rsidRPr="007B57FF">
        <w:rPr>
          <w:sz w:val="22"/>
          <w:szCs w:val="22"/>
        </w:rPr>
        <w:t xml:space="preserve"> </w:t>
      </w:r>
      <w:r w:rsidR="007B0945" w:rsidRPr="007B57FF">
        <w:rPr>
          <w:sz w:val="22"/>
          <w:szCs w:val="22"/>
        </w:rPr>
        <w:t>i</w:t>
      </w:r>
      <w:r w:rsidR="000527ED" w:rsidRPr="007B57FF">
        <w:rPr>
          <w:sz w:val="22"/>
          <w:szCs w:val="22"/>
        </w:rPr>
        <w:t xml:space="preserve">t </w:t>
      </w:r>
      <w:r w:rsidR="00885EE1" w:rsidRPr="007B57FF">
        <w:rPr>
          <w:sz w:val="22"/>
          <w:szCs w:val="22"/>
        </w:rPr>
        <w:t>must</w:t>
      </w:r>
      <w:r w:rsidR="0056315B" w:rsidRPr="007B57FF">
        <w:rPr>
          <w:sz w:val="22"/>
          <w:szCs w:val="22"/>
        </w:rPr>
        <w:t xml:space="preserve"> </w:t>
      </w:r>
      <w:r w:rsidR="00BF0E78" w:rsidRPr="007B57FF">
        <w:rPr>
          <w:sz w:val="22"/>
          <w:szCs w:val="22"/>
        </w:rPr>
        <w:t xml:space="preserve">include </w:t>
      </w:r>
      <w:r w:rsidR="007B0945" w:rsidRPr="007B57FF">
        <w:rPr>
          <w:sz w:val="22"/>
          <w:szCs w:val="22"/>
        </w:rPr>
        <w:t xml:space="preserve">at least </w:t>
      </w:r>
      <w:r w:rsidR="00AB3E08" w:rsidRPr="007B57FF">
        <w:rPr>
          <w:sz w:val="22"/>
          <w:szCs w:val="22"/>
        </w:rPr>
        <w:t xml:space="preserve">one </w:t>
      </w:r>
      <w:r w:rsidR="007B0945" w:rsidRPr="007B57FF">
        <w:rPr>
          <w:sz w:val="22"/>
          <w:szCs w:val="22"/>
        </w:rPr>
        <w:t xml:space="preserve">of the following </w:t>
      </w:r>
      <w:r w:rsidR="00EA780A" w:rsidRPr="007B57FF">
        <w:rPr>
          <w:sz w:val="22"/>
          <w:szCs w:val="22"/>
        </w:rPr>
        <w:t>operational aspects</w:t>
      </w:r>
      <w:r w:rsidR="00BF0E78" w:rsidRPr="007B57FF">
        <w:rPr>
          <w:sz w:val="22"/>
          <w:szCs w:val="22"/>
        </w:rPr>
        <w:t>: number of children enrolled and number of spaces available; numbe</w:t>
      </w:r>
      <w:r w:rsidR="00AB3E08" w:rsidRPr="007B57FF">
        <w:rPr>
          <w:sz w:val="22"/>
          <w:szCs w:val="22"/>
        </w:rPr>
        <w:t>r</w:t>
      </w:r>
      <w:r w:rsidR="00BF0E78" w:rsidRPr="007B57FF">
        <w:rPr>
          <w:sz w:val="22"/>
          <w:szCs w:val="22"/>
        </w:rPr>
        <w:t xml:space="preserve"> of teaching staff; </w:t>
      </w:r>
      <w:r w:rsidR="00A341EC" w:rsidRPr="007B57FF">
        <w:rPr>
          <w:sz w:val="22"/>
          <w:szCs w:val="22"/>
        </w:rPr>
        <w:t xml:space="preserve">training sessions completed by employees; </w:t>
      </w:r>
      <w:r w:rsidR="00BF0E78" w:rsidRPr="007B57FF">
        <w:rPr>
          <w:sz w:val="22"/>
          <w:szCs w:val="22"/>
        </w:rPr>
        <w:t xml:space="preserve">qualifications of teaching staff; internal </w:t>
      </w:r>
      <w:r w:rsidR="00B53728" w:rsidRPr="007B57FF">
        <w:rPr>
          <w:sz w:val="22"/>
          <w:szCs w:val="22"/>
        </w:rPr>
        <w:t>policies, procedures</w:t>
      </w:r>
      <w:r w:rsidR="00C4714F" w:rsidRPr="007B57FF">
        <w:rPr>
          <w:sz w:val="22"/>
          <w:szCs w:val="22"/>
        </w:rPr>
        <w:t>,</w:t>
      </w:r>
      <w:r w:rsidR="00BF0E78" w:rsidRPr="007B57FF">
        <w:rPr>
          <w:sz w:val="22"/>
          <w:szCs w:val="22"/>
        </w:rPr>
        <w:t xml:space="preserve"> and regulations of a childcare center</w:t>
      </w:r>
      <w:r w:rsidR="00B53728" w:rsidRPr="007B57FF">
        <w:rPr>
          <w:sz w:val="22"/>
          <w:szCs w:val="22"/>
        </w:rPr>
        <w:t>.</w:t>
      </w:r>
      <w:r w:rsidR="00A341EC" w:rsidRPr="007B57FF">
        <w:rPr>
          <w:sz w:val="22"/>
          <w:szCs w:val="22"/>
        </w:rPr>
        <w:t xml:space="preserve"> </w:t>
      </w:r>
    </w:p>
    <w:p w14:paraId="452A5DED" w14:textId="3B847D2C" w:rsidR="00F42363" w:rsidRPr="007B57FF" w:rsidRDefault="00F42363" w:rsidP="00C866B7">
      <w:pPr>
        <w:pStyle w:val="ListParagraph"/>
        <w:numPr>
          <w:ilvl w:val="0"/>
          <w:numId w:val="35"/>
        </w:numPr>
        <w:ind w:left="1440" w:hanging="450"/>
        <w:jc w:val="both"/>
        <w:rPr>
          <w:sz w:val="22"/>
          <w:szCs w:val="22"/>
        </w:rPr>
      </w:pPr>
      <w:r w:rsidRPr="007B57FF">
        <w:rPr>
          <w:sz w:val="22"/>
          <w:szCs w:val="22"/>
        </w:rPr>
        <w:t>The answer is “Yes” if the law requires a</w:t>
      </w:r>
      <w:r w:rsidR="00A341EC" w:rsidRPr="007B57FF">
        <w:rPr>
          <w:sz w:val="22"/>
          <w:szCs w:val="22"/>
        </w:rPr>
        <w:t xml:space="preserve"> childcare center</w:t>
      </w:r>
      <w:r w:rsidRPr="007B57FF">
        <w:rPr>
          <w:sz w:val="22"/>
          <w:szCs w:val="22"/>
        </w:rPr>
        <w:t xml:space="preserve"> to submit data</w:t>
      </w:r>
      <w:r w:rsidR="00A341EC" w:rsidRPr="007B57FF">
        <w:rPr>
          <w:sz w:val="22"/>
          <w:szCs w:val="22"/>
        </w:rPr>
        <w:t xml:space="preserve"> and/or information</w:t>
      </w:r>
      <w:r w:rsidRPr="007B57FF">
        <w:rPr>
          <w:sz w:val="22"/>
          <w:szCs w:val="22"/>
        </w:rPr>
        <w:t xml:space="preserve"> on compliance with applicable laws and regulations</w:t>
      </w:r>
      <w:r w:rsidR="003440B1" w:rsidRPr="007B57FF">
        <w:rPr>
          <w:sz w:val="22"/>
          <w:szCs w:val="22"/>
        </w:rPr>
        <w:t xml:space="preserve"> to a competent authority. </w:t>
      </w:r>
    </w:p>
    <w:p w14:paraId="05621D46" w14:textId="510F3167" w:rsidR="00F42363" w:rsidRPr="007B57FF" w:rsidRDefault="00F42363" w:rsidP="00C866B7">
      <w:pPr>
        <w:pStyle w:val="ListParagraph"/>
        <w:numPr>
          <w:ilvl w:val="0"/>
          <w:numId w:val="35"/>
        </w:numPr>
        <w:ind w:left="1440" w:hanging="450"/>
        <w:jc w:val="both"/>
        <w:rPr>
          <w:sz w:val="22"/>
          <w:szCs w:val="22"/>
        </w:rPr>
      </w:pPr>
      <w:r w:rsidRPr="007B57FF">
        <w:rPr>
          <w:sz w:val="22"/>
          <w:szCs w:val="22"/>
        </w:rPr>
        <w:t xml:space="preserve">The answer is “Yes” if the law requires a childcare </w:t>
      </w:r>
      <w:r w:rsidR="00A341EC" w:rsidRPr="007B57FF">
        <w:rPr>
          <w:sz w:val="22"/>
          <w:szCs w:val="22"/>
        </w:rPr>
        <w:t>center</w:t>
      </w:r>
      <w:r w:rsidRPr="007B57FF">
        <w:rPr>
          <w:sz w:val="22"/>
          <w:szCs w:val="22"/>
        </w:rPr>
        <w:t xml:space="preserve"> to submit data</w:t>
      </w:r>
      <w:r w:rsidR="00B66416" w:rsidRPr="007B57FF">
        <w:rPr>
          <w:sz w:val="22"/>
          <w:szCs w:val="22"/>
        </w:rPr>
        <w:t xml:space="preserve"> and/or information</w:t>
      </w:r>
      <w:r w:rsidRPr="007B57FF">
        <w:rPr>
          <w:sz w:val="22"/>
          <w:szCs w:val="22"/>
        </w:rPr>
        <w:t xml:space="preserve"> upon request from </w:t>
      </w:r>
      <w:r w:rsidR="003440B1" w:rsidRPr="007B57FF">
        <w:rPr>
          <w:sz w:val="22"/>
          <w:szCs w:val="22"/>
        </w:rPr>
        <w:t>a competent authority</w:t>
      </w:r>
      <w:r w:rsidRPr="007B57FF">
        <w:rPr>
          <w:sz w:val="22"/>
          <w:szCs w:val="22"/>
        </w:rPr>
        <w:t>.</w:t>
      </w:r>
    </w:p>
    <w:p w14:paraId="42915E51" w14:textId="16A6BD08" w:rsidR="00CB204A" w:rsidRPr="007B57FF" w:rsidRDefault="00CB204A" w:rsidP="00C866B7">
      <w:pPr>
        <w:pStyle w:val="ListParagraph"/>
        <w:numPr>
          <w:ilvl w:val="0"/>
          <w:numId w:val="35"/>
        </w:numPr>
        <w:ind w:left="1440" w:hanging="450"/>
        <w:jc w:val="both"/>
        <w:rPr>
          <w:sz w:val="22"/>
          <w:szCs w:val="22"/>
        </w:rPr>
      </w:pPr>
      <w:r w:rsidRPr="007B57FF">
        <w:rPr>
          <w:sz w:val="22"/>
          <w:szCs w:val="22"/>
        </w:rPr>
        <w:t xml:space="preserve">The answer is “Yes” if the law requires a childcare center to publicly disclose data and/or information </w:t>
      </w:r>
      <w:r w:rsidR="003440B1" w:rsidRPr="007B57FF">
        <w:rPr>
          <w:sz w:val="22"/>
          <w:szCs w:val="22"/>
        </w:rPr>
        <w:t xml:space="preserve">on </w:t>
      </w:r>
      <w:r w:rsidR="00692EC6" w:rsidRPr="007B57FF">
        <w:rPr>
          <w:sz w:val="22"/>
          <w:szCs w:val="22"/>
        </w:rPr>
        <w:t xml:space="preserve">a </w:t>
      </w:r>
      <w:r w:rsidR="003440B1" w:rsidRPr="007B57FF">
        <w:rPr>
          <w:sz w:val="22"/>
          <w:szCs w:val="22"/>
        </w:rPr>
        <w:t>website or other online platform instead of direct</w:t>
      </w:r>
      <w:r w:rsidR="00692EC6" w:rsidRPr="007B57FF">
        <w:rPr>
          <w:sz w:val="22"/>
          <w:szCs w:val="22"/>
        </w:rPr>
        <w:t>ly</w:t>
      </w:r>
      <w:r w:rsidR="003440B1" w:rsidRPr="007B57FF">
        <w:rPr>
          <w:sz w:val="22"/>
          <w:szCs w:val="22"/>
        </w:rPr>
        <w:t xml:space="preserve"> reporting to the government. </w:t>
      </w:r>
    </w:p>
    <w:p w14:paraId="3238F36B" w14:textId="4BB38BA9" w:rsidR="00F42363" w:rsidRPr="007B57FF" w:rsidRDefault="00F42363" w:rsidP="00C866B7">
      <w:pPr>
        <w:pStyle w:val="ListParagraph"/>
        <w:numPr>
          <w:ilvl w:val="0"/>
          <w:numId w:val="35"/>
        </w:numPr>
        <w:ind w:left="1440" w:hanging="450"/>
        <w:jc w:val="both"/>
        <w:rPr>
          <w:sz w:val="22"/>
          <w:szCs w:val="22"/>
        </w:rPr>
      </w:pPr>
      <w:r w:rsidRPr="007B57FF">
        <w:rPr>
          <w:sz w:val="22"/>
          <w:szCs w:val="22"/>
        </w:rPr>
        <w:t>The answer is “No” if the law is silent on the requirement of submitting data</w:t>
      </w:r>
      <w:r w:rsidR="00B84C0F" w:rsidRPr="007B57FF">
        <w:rPr>
          <w:sz w:val="22"/>
          <w:szCs w:val="22"/>
        </w:rPr>
        <w:t xml:space="preserve"> and/or information</w:t>
      </w:r>
      <w:r w:rsidRPr="007B57FF">
        <w:rPr>
          <w:sz w:val="22"/>
          <w:szCs w:val="22"/>
        </w:rPr>
        <w:t xml:space="preserve"> to </w:t>
      </w:r>
      <w:r w:rsidR="00B84C0F" w:rsidRPr="007B57FF">
        <w:rPr>
          <w:sz w:val="22"/>
          <w:szCs w:val="22"/>
        </w:rPr>
        <w:t>a competent authority</w:t>
      </w:r>
      <w:r w:rsidRPr="007B57FF">
        <w:rPr>
          <w:sz w:val="22"/>
          <w:szCs w:val="22"/>
        </w:rPr>
        <w:t xml:space="preserve">. </w:t>
      </w:r>
    </w:p>
    <w:p w14:paraId="4DDF1421" w14:textId="0293B947" w:rsidR="00F42363" w:rsidRPr="007B57FF" w:rsidRDefault="00F42363" w:rsidP="00C866B7">
      <w:pPr>
        <w:pStyle w:val="ListParagraph"/>
        <w:numPr>
          <w:ilvl w:val="0"/>
          <w:numId w:val="35"/>
        </w:numPr>
        <w:ind w:left="1440" w:hanging="450"/>
        <w:jc w:val="both"/>
        <w:rPr>
          <w:sz w:val="22"/>
          <w:szCs w:val="22"/>
        </w:rPr>
      </w:pPr>
      <w:r w:rsidRPr="007B57FF">
        <w:rPr>
          <w:sz w:val="22"/>
          <w:szCs w:val="22"/>
        </w:rPr>
        <w:t xml:space="preserve">The answer is “No” if the law gives </w:t>
      </w:r>
      <w:r w:rsidR="00B84C0F" w:rsidRPr="007B57FF">
        <w:rPr>
          <w:sz w:val="22"/>
          <w:szCs w:val="22"/>
        </w:rPr>
        <w:t xml:space="preserve">a </w:t>
      </w:r>
      <w:r w:rsidRPr="007B57FF">
        <w:rPr>
          <w:sz w:val="22"/>
          <w:szCs w:val="22"/>
        </w:rPr>
        <w:t xml:space="preserve">childcare center discretion </w:t>
      </w:r>
      <w:r w:rsidR="00554841" w:rsidRPr="007B57FF">
        <w:rPr>
          <w:sz w:val="22"/>
          <w:szCs w:val="22"/>
        </w:rPr>
        <w:t xml:space="preserve">over </w:t>
      </w:r>
      <w:r w:rsidR="00B84C0F" w:rsidRPr="007B57FF">
        <w:rPr>
          <w:sz w:val="22"/>
          <w:szCs w:val="22"/>
        </w:rPr>
        <w:t xml:space="preserve">whether to </w:t>
      </w:r>
      <w:r w:rsidRPr="007B57FF">
        <w:rPr>
          <w:sz w:val="22"/>
          <w:szCs w:val="22"/>
        </w:rPr>
        <w:t>submit data</w:t>
      </w:r>
      <w:r w:rsidR="00B84C0F" w:rsidRPr="007B57FF">
        <w:rPr>
          <w:sz w:val="22"/>
          <w:szCs w:val="22"/>
        </w:rPr>
        <w:t xml:space="preserve"> and/or information </w:t>
      </w:r>
      <w:r w:rsidRPr="007B57FF">
        <w:rPr>
          <w:sz w:val="22"/>
          <w:szCs w:val="22"/>
        </w:rPr>
        <w:t>on compliance with applicable laws and regulations</w:t>
      </w:r>
      <w:r w:rsidR="00AB1DDA" w:rsidRPr="007B57FF">
        <w:rPr>
          <w:sz w:val="22"/>
          <w:szCs w:val="22"/>
        </w:rPr>
        <w:t xml:space="preserve"> </w:t>
      </w:r>
      <w:r w:rsidRPr="007B57FF">
        <w:rPr>
          <w:sz w:val="22"/>
          <w:szCs w:val="22"/>
        </w:rPr>
        <w:t>but does not require it</w:t>
      </w:r>
      <w:r w:rsidR="00AB1DDA" w:rsidRPr="007B57FF">
        <w:rPr>
          <w:sz w:val="22"/>
          <w:szCs w:val="22"/>
        </w:rPr>
        <w:t>.</w:t>
      </w:r>
    </w:p>
    <w:p w14:paraId="0214220A" w14:textId="1863B9FE" w:rsidR="00F42363" w:rsidRPr="007B57FF" w:rsidRDefault="00F42363" w:rsidP="00C866B7">
      <w:pPr>
        <w:pStyle w:val="ListParagraph"/>
        <w:numPr>
          <w:ilvl w:val="0"/>
          <w:numId w:val="35"/>
        </w:numPr>
        <w:ind w:left="1440" w:hanging="450"/>
        <w:jc w:val="both"/>
        <w:rPr>
          <w:sz w:val="22"/>
          <w:szCs w:val="22"/>
        </w:rPr>
      </w:pPr>
      <w:r w:rsidRPr="007B57FF">
        <w:rPr>
          <w:sz w:val="22"/>
          <w:szCs w:val="22"/>
        </w:rPr>
        <w:t xml:space="preserve">The answer is “No” if the law requires a childcare </w:t>
      </w:r>
      <w:r w:rsidR="00B84C0F" w:rsidRPr="007B57FF">
        <w:rPr>
          <w:sz w:val="22"/>
          <w:szCs w:val="22"/>
        </w:rPr>
        <w:t>center</w:t>
      </w:r>
      <w:r w:rsidRPr="007B57FF">
        <w:rPr>
          <w:sz w:val="22"/>
          <w:szCs w:val="22"/>
        </w:rPr>
        <w:t xml:space="preserve"> to submit data</w:t>
      </w:r>
      <w:r w:rsidR="00B84C0F" w:rsidRPr="007B57FF">
        <w:rPr>
          <w:sz w:val="22"/>
          <w:szCs w:val="22"/>
        </w:rPr>
        <w:t xml:space="preserve"> and/or information</w:t>
      </w:r>
      <w:r w:rsidRPr="007B57FF">
        <w:rPr>
          <w:sz w:val="22"/>
          <w:szCs w:val="22"/>
        </w:rPr>
        <w:t xml:space="preserve"> only at the time of obtaining </w:t>
      </w:r>
      <w:r w:rsidR="00B84C0F" w:rsidRPr="007B57FF">
        <w:rPr>
          <w:sz w:val="22"/>
          <w:szCs w:val="22"/>
        </w:rPr>
        <w:t>a</w:t>
      </w:r>
      <w:r w:rsidRPr="007B57FF">
        <w:rPr>
          <w:sz w:val="22"/>
          <w:szCs w:val="22"/>
        </w:rPr>
        <w:t xml:space="preserve"> license</w:t>
      </w:r>
      <w:r w:rsidR="00B84C0F" w:rsidRPr="007B57FF">
        <w:rPr>
          <w:sz w:val="22"/>
          <w:szCs w:val="22"/>
        </w:rPr>
        <w:t xml:space="preserve"> or other operating authorization. </w:t>
      </w:r>
    </w:p>
    <w:p w14:paraId="70894EE8" w14:textId="77777777" w:rsidR="00AB5902" w:rsidRPr="007B57FF" w:rsidRDefault="00B53728" w:rsidP="00C866B7">
      <w:pPr>
        <w:pStyle w:val="ListParagraph"/>
        <w:numPr>
          <w:ilvl w:val="0"/>
          <w:numId w:val="35"/>
        </w:numPr>
        <w:ind w:left="1440" w:hanging="450"/>
        <w:jc w:val="both"/>
        <w:rPr>
          <w:sz w:val="22"/>
          <w:szCs w:val="22"/>
        </w:rPr>
      </w:pPr>
      <w:r w:rsidRPr="007B57FF">
        <w:rPr>
          <w:sz w:val="22"/>
          <w:szCs w:val="22"/>
        </w:rPr>
        <w:t xml:space="preserve">The answer is “No” if </w:t>
      </w:r>
      <w:r w:rsidR="00045C75" w:rsidRPr="007B57FF">
        <w:rPr>
          <w:sz w:val="22"/>
          <w:szCs w:val="22"/>
        </w:rPr>
        <w:t xml:space="preserve">a childcare center must report a change in internal policies or procedures to a competent authority </w:t>
      </w:r>
      <w:r w:rsidR="00F749F0" w:rsidRPr="007B57FF">
        <w:rPr>
          <w:sz w:val="22"/>
          <w:szCs w:val="22"/>
        </w:rPr>
        <w:t xml:space="preserve">every time such change </w:t>
      </w:r>
      <w:r w:rsidR="00045C75" w:rsidRPr="007B57FF">
        <w:rPr>
          <w:sz w:val="22"/>
          <w:szCs w:val="22"/>
        </w:rPr>
        <w:t>occur</w:t>
      </w:r>
      <w:r w:rsidR="00F749F0" w:rsidRPr="007B57FF">
        <w:rPr>
          <w:sz w:val="22"/>
          <w:szCs w:val="22"/>
        </w:rPr>
        <w:t>s</w:t>
      </w:r>
      <w:r w:rsidR="00045C75" w:rsidRPr="007B57FF">
        <w:rPr>
          <w:sz w:val="22"/>
          <w:szCs w:val="22"/>
        </w:rPr>
        <w:t xml:space="preserve">. </w:t>
      </w:r>
    </w:p>
    <w:p w14:paraId="0C1D61B4" w14:textId="0D5AF797" w:rsidR="007B0945" w:rsidRPr="007B57FF" w:rsidRDefault="00AB5902" w:rsidP="00C866B7">
      <w:pPr>
        <w:pStyle w:val="ListParagraph"/>
        <w:numPr>
          <w:ilvl w:val="0"/>
          <w:numId w:val="35"/>
        </w:numPr>
        <w:ind w:left="1440" w:hanging="450"/>
        <w:jc w:val="both"/>
        <w:rPr>
          <w:sz w:val="22"/>
          <w:szCs w:val="22"/>
        </w:rPr>
      </w:pPr>
      <w:r w:rsidRPr="007B57FF">
        <w:rPr>
          <w:sz w:val="22"/>
          <w:szCs w:val="22"/>
        </w:rPr>
        <w:t xml:space="preserve">The answer is “No” if </w:t>
      </w:r>
      <w:r w:rsidR="0073221D" w:rsidRPr="007B57FF">
        <w:rPr>
          <w:sz w:val="22"/>
          <w:szCs w:val="22"/>
        </w:rPr>
        <w:t xml:space="preserve">a childcare center </w:t>
      </w:r>
      <w:r w:rsidR="0018574C" w:rsidRPr="007B57FF">
        <w:rPr>
          <w:sz w:val="22"/>
          <w:szCs w:val="22"/>
        </w:rPr>
        <w:t xml:space="preserve">must only report financial </w:t>
      </w:r>
      <w:r w:rsidR="00244676" w:rsidRPr="007B57FF">
        <w:rPr>
          <w:sz w:val="22"/>
          <w:szCs w:val="22"/>
        </w:rPr>
        <w:t xml:space="preserve">and/or accounting </w:t>
      </w:r>
      <w:r w:rsidR="0018574C" w:rsidRPr="007B57FF">
        <w:rPr>
          <w:sz w:val="22"/>
          <w:szCs w:val="22"/>
        </w:rPr>
        <w:t xml:space="preserve">records as </w:t>
      </w:r>
      <w:r w:rsidRPr="007B57FF">
        <w:rPr>
          <w:sz w:val="22"/>
          <w:szCs w:val="22"/>
        </w:rPr>
        <w:t>appropriate.</w:t>
      </w:r>
    </w:p>
    <w:p w14:paraId="10A02745" w14:textId="77777777" w:rsidR="0053071F" w:rsidRPr="007B57FF" w:rsidRDefault="007B0945" w:rsidP="00C866B7">
      <w:pPr>
        <w:pStyle w:val="ListParagraph"/>
        <w:numPr>
          <w:ilvl w:val="0"/>
          <w:numId w:val="35"/>
        </w:numPr>
        <w:ind w:left="1440" w:hanging="450"/>
        <w:jc w:val="both"/>
        <w:rPr>
          <w:sz w:val="22"/>
          <w:szCs w:val="22"/>
        </w:rPr>
      </w:pPr>
      <w:r w:rsidRPr="007B57FF">
        <w:rPr>
          <w:sz w:val="22"/>
          <w:szCs w:val="22"/>
        </w:rPr>
        <w:t xml:space="preserve">The answer is “No” if a third party must submit an overall report on the status of </w:t>
      </w:r>
      <w:r w:rsidR="00244676" w:rsidRPr="007B57FF">
        <w:rPr>
          <w:sz w:val="22"/>
          <w:szCs w:val="22"/>
        </w:rPr>
        <w:t>a</w:t>
      </w:r>
      <w:r w:rsidRPr="007B57FF">
        <w:rPr>
          <w:sz w:val="22"/>
          <w:szCs w:val="22"/>
        </w:rPr>
        <w:t xml:space="preserve"> childcare facility. </w:t>
      </w:r>
    </w:p>
    <w:p w14:paraId="07FE7317" w14:textId="149AC5BA" w:rsidR="0053071F" w:rsidRPr="007B57FF" w:rsidRDefault="0053071F" w:rsidP="00C866B7">
      <w:pPr>
        <w:pStyle w:val="ListParagraph"/>
        <w:numPr>
          <w:ilvl w:val="0"/>
          <w:numId w:val="35"/>
        </w:numPr>
        <w:ind w:left="1440" w:hanging="450"/>
        <w:jc w:val="both"/>
        <w:rPr>
          <w:sz w:val="22"/>
          <w:szCs w:val="22"/>
        </w:rPr>
      </w:pPr>
      <w:r w:rsidRPr="007B57FF">
        <w:rPr>
          <w:sz w:val="22"/>
          <w:szCs w:val="22"/>
        </w:rPr>
        <w:t>The answer is “N/A” if there are no laws guiding the provision of childcare services.</w:t>
      </w:r>
    </w:p>
    <w:p w14:paraId="3ED849E7" w14:textId="77777777" w:rsidR="00281928" w:rsidRPr="007B57FF" w:rsidRDefault="00281928">
      <w:pPr>
        <w:spacing w:after="0" w:line="240" w:lineRule="auto"/>
        <w:jc w:val="both"/>
        <w:rPr>
          <w:rFonts w:ascii="Times New Roman" w:hAnsi="Times New Roman" w:cs="Times New Roman"/>
          <w:b/>
        </w:rPr>
      </w:pPr>
    </w:p>
    <w:p w14:paraId="5B3BFDE5" w14:textId="1F2198C3" w:rsidR="00491642" w:rsidRPr="007B57FF" w:rsidRDefault="00752585" w:rsidP="009F7EC8">
      <w:pPr>
        <w:pStyle w:val="Normal90ce1206-e5b2-4379-ba82-3990da2b5c77"/>
        <w:numPr>
          <w:ilvl w:val="0"/>
          <w:numId w:val="64"/>
        </w:numPr>
        <w:ind w:left="810"/>
        <w:jc w:val="both"/>
        <w:rPr>
          <w:b/>
          <w:sz w:val="22"/>
          <w:szCs w:val="22"/>
        </w:rPr>
      </w:pPr>
      <w:r w:rsidRPr="007B57FF">
        <w:rPr>
          <w:bCs/>
          <w:sz w:val="22"/>
          <w:szCs w:val="22"/>
        </w:rPr>
        <w:t xml:space="preserve">How often must reporting be carried out by childcare centers? </w:t>
      </w:r>
    </w:p>
    <w:p w14:paraId="0CC7B9F6" w14:textId="4C866776" w:rsidR="00752585" w:rsidRPr="007B57FF" w:rsidRDefault="00752585" w:rsidP="00C866B7">
      <w:pPr>
        <w:pStyle w:val="Normal90ce1206-e5b2-4379-ba82-3990da2b5c77"/>
        <w:numPr>
          <w:ilvl w:val="1"/>
          <w:numId w:val="64"/>
        </w:numPr>
        <w:ind w:left="1440" w:hanging="450"/>
        <w:jc w:val="both"/>
        <w:rPr>
          <w:b/>
          <w:sz w:val="22"/>
          <w:szCs w:val="22"/>
        </w:rPr>
      </w:pPr>
      <w:r w:rsidRPr="007B57FF">
        <w:rPr>
          <w:bCs/>
          <w:sz w:val="22"/>
          <w:szCs w:val="22"/>
        </w:rPr>
        <w:t xml:space="preserve">For </w:t>
      </w:r>
      <w:r w:rsidR="00C51828" w:rsidRPr="007B57FF">
        <w:rPr>
          <w:bCs/>
          <w:sz w:val="22"/>
          <w:szCs w:val="22"/>
        </w:rPr>
        <w:t xml:space="preserve">the </w:t>
      </w:r>
      <w:r w:rsidRPr="007B57FF">
        <w:rPr>
          <w:bCs/>
          <w:sz w:val="22"/>
          <w:szCs w:val="22"/>
        </w:rPr>
        <w:t xml:space="preserve">purposes of this question, </w:t>
      </w:r>
      <w:r w:rsidR="0031183B" w:rsidRPr="007B57FF">
        <w:rPr>
          <w:bCs/>
          <w:sz w:val="22"/>
          <w:szCs w:val="22"/>
        </w:rPr>
        <w:t>reporting</w:t>
      </w:r>
      <w:r w:rsidRPr="007B57FF">
        <w:rPr>
          <w:bCs/>
          <w:sz w:val="22"/>
          <w:szCs w:val="22"/>
        </w:rPr>
        <w:t xml:space="preserve"> can be of the following regularity</w:t>
      </w:r>
      <w:r w:rsidR="00F908EA" w:rsidRPr="007B57FF">
        <w:rPr>
          <w:bCs/>
          <w:sz w:val="22"/>
          <w:szCs w:val="22"/>
        </w:rPr>
        <w:t>. For purposes of this question, the answer is written based on how often reporting occurs.</w:t>
      </w:r>
      <w:r w:rsidRPr="007B57FF">
        <w:rPr>
          <w:b/>
          <w:sz w:val="22"/>
          <w:szCs w:val="22"/>
        </w:rPr>
        <w:t xml:space="preserve"> </w:t>
      </w:r>
    </w:p>
    <w:p w14:paraId="6535DCB2" w14:textId="6F78787B" w:rsidR="00752585" w:rsidRPr="007B57FF" w:rsidRDefault="00752585" w:rsidP="00C866B7">
      <w:pPr>
        <w:pStyle w:val="ListParagraph"/>
        <w:numPr>
          <w:ilvl w:val="0"/>
          <w:numId w:val="16"/>
        </w:numPr>
        <w:ind w:left="1440" w:hanging="450"/>
        <w:jc w:val="both"/>
        <w:rPr>
          <w:bCs/>
          <w:sz w:val="22"/>
          <w:szCs w:val="22"/>
        </w:rPr>
      </w:pPr>
      <w:r w:rsidRPr="007B57FF">
        <w:rPr>
          <w:sz w:val="22"/>
          <w:szCs w:val="22"/>
          <w:lang w:eastAsia="uk-UA"/>
        </w:rPr>
        <w:t xml:space="preserve">The answer is “N/A” if the answer to </w:t>
      </w:r>
      <w:r w:rsidR="000216BC">
        <w:rPr>
          <w:sz w:val="22"/>
          <w:szCs w:val="22"/>
          <w:lang w:eastAsia="uk-UA"/>
        </w:rPr>
        <w:t>question 7.</w:t>
      </w:r>
      <w:r w:rsidRPr="007B57FF">
        <w:rPr>
          <w:sz w:val="22"/>
          <w:szCs w:val="22"/>
          <w:lang w:eastAsia="uk-UA"/>
        </w:rPr>
        <w:t xml:space="preserve"> is “No”</w:t>
      </w:r>
      <w:r w:rsidRPr="007B57FF">
        <w:rPr>
          <w:sz w:val="22"/>
          <w:szCs w:val="22"/>
        </w:rPr>
        <w:t xml:space="preserve"> or “N/A”.</w:t>
      </w:r>
    </w:p>
    <w:p w14:paraId="5E6079B2" w14:textId="789E229A" w:rsidR="00752585" w:rsidRPr="007B57FF" w:rsidRDefault="00752585" w:rsidP="00C866B7">
      <w:pPr>
        <w:pStyle w:val="ListParagraph"/>
        <w:numPr>
          <w:ilvl w:val="0"/>
          <w:numId w:val="16"/>
        </w:numPr>
        <w:ind w:left="1440" w:hanging="450"/>
        <w:jc w:val="both"/>
        <w:rPr>
          <w:sz w:val="22"/>
          <w:szCs w:val="22"/>
          <w:lang w:eastAsia="uk-UA"/>
        </w:rPr>
      </w:pPr>
      <w:r w:rsidRPr="007B57FF">
        <w:rPr>
          <w:bCs/>
          <w:sz w:val="22"/>
          <w:szCs w:val="22"/>
        </w:rPr>
        <w:t xml:space="preserve">Answer is the specific regularity with which reporting must be </w:t>
      </w:r>
      <w:r w:rsidR="0031183B" w:rsidRPr="007B57FF">
        <w:rPr>
          <w:bCs/>
          <w:sz w:val="22"/>
          <w:szCs w:val="22"/>
        </w:rPr>
        <w:t>carried out</w:t>
      </w:r>
      <w:r w:rsidRPr="007B57FF">
        <w:rPr>
          <w:bCs/>
          <w:sz w:val="22"/>
          <w:szCs w:val="22"/>
        </w:rPr>
        <w:t xml:space="preserve">. </w:t>
      </w:r>
    </w:p>
    <w:p w14:paraId="16422C24" w14:textId="77777777" w:rsidR="00885EE1" w:rsidRPr="007B57FF" w:rsidRDefault="00885EE1">
      <w:pPr>
        <w:pStyle w:val="ListParagraph"/>
        <w:jc w:val="both"/>
        <w:rPr>
          <w:sz w:val="22"/>
          <w:szCs w:val="22"/>
          <w:lang w:eastAsia="uk-UA"/>
        </w:rPr>
      </w:pPr>
    </w:p>
    <w:p w14:paraId="271DB643" w14:textId="77777777" w:rsidR="00313D26" w:rsidRPr="007B57FF" w:rsidRDefault="00F42363" w:rsidP="009F7EC8">
      <w:pPr>
        <w:pStyle w:val="ListParagraph"/>
        <w:numPr>
          <w:ilvl w:val="0"/>
          <w:numId w:val="64"/>
        </w:numPr>
        <w:ind w:left="810"/>
        <w:jc w:val="both"/>
        <w:rPr>
          <w:sz w:val="22"/>
          <w:szCs w:val="22"/>
        </w:rPr>
      </w:pPr>
      <w:r w:rsidRPr="007B57FF">
        <w:rPr>
          <w:sz w:val="22"/>
          <w:szCs w:val="22"/>
        </w:rPr>
        <w:t xml:space="preserve">Are there penalties imposed for noncompliance with applicable laws </w:t>
      </w:r>
      <w:r w:rsidR="00C31A49" w:rsidRPr="007B57FF">
        <w:rPr>
          <w:sz w:val="22"/>
          <w:szCs w:val="22"/>
        </w:rPr>
        <w:t>and</w:t>
      </w:r>
      <w:r w:rsidRPr="007B57FF">
        <w:rPr>
          <w:sz w:val="22"/>
          <w:szCs w:val="22"/>
        </w:rPr>
        <w:t xml:space="preserve"> regulations on </w:t>
      </w:r>
      <w:r w:rsidR="00123EBB" w:rsidRPr="007B57FF">
        <w:rPr>
          <w:sz w:val="22"/>
          <w:szCs w:val="22"/>
        </w:rPr>
        <w:t xml:space="preserve">childcare centers? </w:t>
      </w:r>
    </w:p>
    <w:p w14:paraId="758B578E" w14:textId="03D540A5" w:rsidR="00950355" w:rsidRPr="007B57FF" w:rsidRDefault="00123EBB" w:rsidP="00C866B7">
      <w:pPr>
        <w:pStyle w:val="ListParagraph"/>
        <w:numPr>
          <w:ilvl w:val="1"/>
          <w:numId w:val="64"/>
        </w:numPr>
        <w:ind w:left="1440" w:hanging="450"/>
        <w:jc w:val="both"/>
        <w:rPr>
          <w:sz w:val="22"/>
          <w:szCs w:val="22"/>
        </w:rPr>
      </w:pPr>
      <w:r w:rsidRPr="007B57FF">
        <w:rPr>
          <w:sz w:val="22"/>
          <w:szCs w:val="22"/>
        </w:rPr>
        <w:lastRenderedPageBreak/>
        <w:t xml:space="preserve">This question examines if the law </w:t>
      </w:r>
      <w:r w:rsidR="008B73F7" w:rsidRPr="007B57FF">
        <w:rPr>
          <w:sz w:val="22"/>
          <w:szCs w:val="22"/>
        </w:rPr>
        <w:t>defines</w:t>
      </w:r>
      <w:r w:rsidRPr="007B57FF">
        <w:rPr>
          <w:sz w:val="22"/>
          <w:szCs w:val="22"/>
        </w:rPr>
        <w:t xml:space="preserve"> specific </w:t>
      </w:r>
      <w:r w:rsidR="008B73F7" w:rsidRPr="007B57FF">
        <w:rPr>
          <w:sz w:val="22"/>
          <w:szCs w:val="22"/>
        </w:rPr>
        <w:t xml:space="preserve">administrative </w:t>
      </w:r>
      <w:r w:rsidR="00950355" w:rsidRPr="007B57FF">
        <w:rPr>
          <w:sz w:val="22"/>
          <w:szCs w:val="22"/>
        </w:rPr>
        <w:t>and/</w:t>
      </w:r>
      <w:r w:rsidR="008B73F7" w:rsidRPr="007B57FF">
        <w:rPr>
          <w:sz w:val="22"/>
          <w:szCs w:val="22"/>
        </w:rPr>
        <w:t xml:space="preserve">or criminal penalties for childcare centers </w:t>
      </w:r>
      <w:r w:rsidR="00C51781" w:rsidRPr="007B57FF">
        <w:rPr>
          <w:sz w:val="22"/>
          <w:szCs w:val="22"/>
        </w:rPr>
        <w:t xml:space="preserve">that </w:t>
      </w:r>
      <w:r w:rsidR="008B73F7" w:rsidRPr="007B57FF">
        <w:rPr>
          <w:sz w:val="22"/>
          <w:szCs w:val="22"/>
        </w:rPr>
        <w:t xml:space="preserve">do not comply with applicable laws </w:t>
      </w:r>
      <w:r w:rsidR="008145F9" w:rsidRPr="007B57FF">
        <w:rPr>
          <w:sz w:val="22"/>
          <w:szCs w:val="22"/>
        </w:rPr>
        <w:t>and</w:t>
      </w:r>
      <w:r w:rsidR="008B73F7" w:rsidRPr="007B57FF">
        <w:rPr>
          <w:sz w:val="22"/>
          <w:szCs w:val="22"/>
        </w:rPr>
        <w:t xml:space="preserve"> regulations.</w:t>
      </w:r>
      <w:r w:rsidR="008B73F7" w:rsidRPr="007B57FF">
        <w:rPr>
          <w:b/>
          <w:bCs/>
          <w:sz w:val="22"/>
          <w:szCs w:val="22"/>
        </w:rPr>
        <w:t xml:space="preserve"> </w:t>
      </w:r>
      <w:r w:rsidR="00771705" w:rsidRPr="007B57FF">
        <w:rPr>
          <w:sz w:val="22"/>
          <w:szCs w:val="22"/>
        </w:rPr>
        <w:t>Administrative penalties</w:t>
      </w:r>
      <w:r w:rsidR="00261A40" w:rsidRPr="007B57FF">
        <w:rPr>
          <w:sz w:val="22"/>
          <w:szCs w:val="22"/>
        </w:rPr>
        <w:t xml:space="preserve"> can</w:t>
      </w:r>
      <w:r w:rsidR="00771705" w:rsidRPr="007B57FF">
        <w:rPr>
          <w:sz w:val="22"/>
          <w:szCs w:val="22"/>
        </w:rPr>
        <w:t xml:space="preserve"> include fines, </w:t>
      </w:r>
      <w:r w:rsidR="00950355" w:rsidRPr="007B57FF">
        <w:rPr>
          <w:sz w:val="22"/>
          <w:szCs w:val="22"/>
        </w:rPr>
        <w:t>compulsory closures</w:t>
      </w:r>
      <w:r w:rsidR="00261A40" w:rsidRPr="007B57FF">
        <w:rPr>
          <w:sz w:val="22"/>
          <w:szCs w:val="22"/>
        </w:rPr>
        <w:t>,</w:t>
      </w:r>
      <w:r w:rsidR="00950355" w:rsidRPr="007B57FF">
        <w:rPr>
          <w:sz w:val="22"/>
          <w:szCs w:val="22"/>
        </w:rPr>
        <w:t xml:space="preserve"> cancellation of a license or </w:t>
      </w:r>
      <w:r w:rsidR="000B2EC7" w:rsidRPr="007B57FF">
        <w:rPr>
          <w:sz w:val="22"/>
          <w:szCs w:val="22"/>
        </w:rPr>
        <w:t xml:space="preserve">revocation of </w:t>
      </w:r>
      <w:r w:rsidR="00FD40DF" w:rsidRPr="007B57FF">
        <w:rPr>
          <w:sz w:val="22"/>
          <w:szCs w:val="22"/>
        </w:rPr>
        <w:t>other</w:t>
      </w:r>
      <w:r w:rsidR="00950355" w:rsidRPr="007B57FF">
        <w:rPr>
          <w:sz w:val="22"/>
          <w:szCs w:val="22"/>
        </w:rPr>
        <w:t xml:space="preserve"> form of operating authorization</w:t>
      </w:r>
      <w:r w:rsidR="00261A40" w:rsidRPr="007B57FF">
        <w:rPr>
          <w:sz w:val="22"/>
          <w:szCs w:val="22"/>
        </w:rPr>
        <w:t xml:space="preserve">, </w:t>
      </w:r>
      <w:r w:rsidR="00CA4E25" w:rsidRPr="007B57FF">
        <w:rPr>
          <w:sz w:val="22"/>
          <w:szCs w:val="22"/>
        </w:rPr>
        <w:t xml:space="preserve">or </w:t>
      </w:r>
      <w:r w:rsidR="00261A40" w:rsidRPr="007B57FF">
        <w:rPr>
          <w:sz w:val="22"/>
          <w:szCs w:val="22"/>
        </w:rPr>
        <w:t>interruption of financial support</w:t>
      </w:r>
      <w:r w:rsidR="00950355" w:rsidRPr="007B57FF">
        <w:rPr>
          <w:sz w:val="22"/>
          <w:szCs w:val="22"/>
        </w:rPr>
        <w:t>.</w:t>
      </w:r>
      <w:r w:rsidR="00950355" w:rsidRPr="007B57FF">
        <w:rPr>
          <w:b/>
          <w:bCs/>
          <w:sz w:val="22"/>
          <w:szCs w:val="22"/>
        </w:rPr>
        <w:t xml:space="preserve"> </w:t>
      </w:r>
      <w:r w:rsidR="00950355" w:rsidRPr="007B57FF">
        <w:rPr>
          <w:sz w:val="22"/>
          <w:szCs w:val="22"/>
        </w:rPr>
        <w:t>Criminal penalties include imprisonment.</w:t>
      </w:r>
      <w:r w:rsidR="00950355" w:rsidRPr="007B57FF">
        <w:rPr>
          <w:b/>
          <w:bCs/>
          <w:sz w:val="22"/>
          <w:szCs w:val="22"/>
        </w:rPr>
        <w:t xml:space="preserve"> </w:t>
      </w:r>
      <w:r w:rsidR="00C20AB5" w:rsidRPr="007B57FF">
        <w:rPr>
          <w:sz w:val="22"/>
          <w:szCs w:val="22"/>
        </w:rPr>
        <w:t xml:space="preserve">For </w:t>
      </w:r>
      <w:r w:rsidR="00CA4E25" w:rsidRPr="007B57FF">
        <w:rPr>
          <w:sz w:val="22"/>
          <w:szCs w:val="22"/>
        </w:rPr>
        <w:t xml:space="preserve">the </w:t>
      </w:r>
      <w:r w:rsidR="00C20AB5" w:rsidRPr="007B57FF">
        <w:rPr>
          <w:sz w:val="22"/>
          <w:szCs w:val="22"/>
        </w:rPr>
        <w:t xml:space="preserve">purposes of this question, penalties are also counted in those instances when a childcare center </w:t>
      </w:r>
      <w:r w:rsidR="00B35BAB" w:rsidRPr="007B57FF">
        <w:rPr>
          <w:sz w:val="22"/>
          <w:szCs w:val="22"/>
        </w:rPr>
        <w:t>breached</w:t>
      </w:r>
      <w:r w:rsidR="00C20AB5" w:rsidRPr="007B57FF">
        <w:rPr>
          <w:sz w:val="22"/>
          <w:szCs w:val="22"/>
        </w:rPr>
        <w:t xml:space="preserve"> the terms of a licensing or other operating authorization agreement. </w:t>
      </w:r>
    </w:p>
    <w:p w14:paraId="060ACCFA" w14:textId="7972394D" w:rsidR="00F42363" w:rsidRPr="007B57FF" w:rsidRDefault="00F42363" w:rsidP="00C866B7">
      <w:pPr>
        <w:pStyle w:val="ListParagraph"/>
        <w:numPr>
          <w:ilvl w:val="0"/>
          <w:numId w:val="36"/>
        </w:numPr>
        <w:ind w:left="1440" w:hanging="450"/>
        <w:jc w:val="both"/>
        <w:rPr>
          <w:b/>
          <w:bCs/>
          <w:sz w:val="22"/>
          <w:szCs w:val="22"/>
        </w:rPr>
      </w:pPr>
      <w:r w:rsidRPr="007B57FF">
        <w:rPr>
          <w:sz w:val="22"/>
          <w:szCs w:val="22"/>
        </w:rPr>
        <w:t xml:space="preserve">The answer is “Yes” if the law imposes </w:t>
      </w:r>
      <w:r w:rsidR="00E66C80" w:rsidRPr="007B57FF">
        <w:rPr>
          <w:sz w:val="22"/>
          <w:szCs w:val="22"/>
        </w:rPr>
        <w:t xml:space="preserve">specific </w:t>
      </w:r>
      <w:r w:rsidR="00B66DA8" w:rsidRPr="007B57FF">
        <w:rPr>
          <w:sz w:val="22"/>
          <w:szCs w:val="22"/>
        </w:rPr>
        <w:t xml:space="preserve">administrative and/or criminal </w:t>
      </w:r>
      <w:r w:rsidRPr="007B57FF">
        <w:rPr>
          <w:sz w:val="22"/>
          <w:szCs w:val="22"/>
        </w:rPr>
        <w:t xml:space="preserve">penalties for non-compliance </w:t>
      </w:r>
      <w:r w:rsidR="00B66DA8" w:rsidRPr="007B57FF">
        <w:rPr>
          <w:sz w:val="22"/>
          <w:szCs w:val="22"/>
        </w:rPr>
        <w:t xml:space="preserve">by a </w:t>
      </w:r>
      <w:r w:rsidRPr="007B57FF">
        <w:rPr>
          <w:sz w:val="22"/>
          <w:szCs w:val="22"/>
        </w:rPr>
        <w:t xml:space="preserve">childcare </w:t>
      </w:r>
      <w:r w:rsidR="00B66DA8" w:rsidRPr="007B57FF">
        <w:rPr>
          <w:sz w:val="22"/>
          <w:szCs w:val="22"/>
        </w:rPr>
        <w:t xml:space="preserve">center </w:t>
      </w:r>
      <w:r w:rsidRPr="007B57FF">
        <w:rPr>
          <w:sz w:val="22"/>
          <w:szCs w:val="22"/>
        </w:rPr>
        <w:t>with applicable</w:t>
      </w:r>
      <w:r w:rsidR="00B66DA8" w:rsidRPr="007B57FF">
        <w:rPr>
          <w:sz w:val="22"/>
          <w:szCs w:val="22"/>
        </w:rPr>
        <w:t xml:space="preserve"> laws and</w:t>
      </w:r>
      <w:r w:rsidRPr="007B57FF">
        <w:rPr>
          <w:sz w:val="22"/>
          <w:szCs w:val="22"/>
        </w:rPr>
        <w:t xml:space="preserve"> regulations. </w:t>
      </w:r>
    </w:p>
    <w:p w14:paraId="2E0D301E" w14:textId="22F6C0F8" w:rsidR="00E66C80" w:rsidRPr="007B57FF" w:rsidRDefault="00E66C80" w:rsidP="00C866B7">
      <w:pPr>
        <w:pStyle w:val="ListParagraph"/>
        <w:numPr>
          <w:ilvl w:val="0"/>
          <w:numId w:val="36"/>
        </w:numPr>
        <w:ind w:left="1440" w:hanging="450"/>
        <w:jc w:val="both"/>
        <w:rPr>
          <w:b/>
          <w:bCs/>
          <w:sz w:val="22"/>
          <w:szCs w:val="22"/>
        </w:rPr>
      </w:pPr>
      <w:r w:rsidRPr="007B57FF">
        <w:rPr>
          <w:sz w:val="22"/>
          <w:szCs w:val="22"/>
        </w:rPr>
        <w:t>The answer is “</w:t>
      </w:r>
      <w:r w:rsidR="00F55F91" w:rsidRPr="007B57FF">
        <w:rPr>
          <w:sz w:val="22"/>
          <w:szCs w:val="22"/>
        </w:rPr>
        <w:t>Yes</w:t>
      </w:r>
      <w:r w:rsidRPr="007B57FF">
        <w:rPr>
          <w:sz w:val="22"/>
          <w:szCs w:val="22"/>
        </w:rPr>
        <w:t xml:space="preserve">” if the law imposes </w:t>
      </w:r>
      <w:r w:rsidR="004318EE" w:rsidRPr="007B57FF">
        <w:rPr>
          <w:sz w:val="22"/>
          <w:szCs w:val="22"/>
        </w:rPr>
        <w:t xml:space="preserve">specific administrative and/or criminal penalties for </w:t>
      </w:r>
      <w:r w:rsidR="000D77A4" w:rsidRPr="007B57FF">
        <w:rPr>
          <w:sz w:val="22"/>
          <w:szCs w:val="22"/>
        </w:rPr>
        <w:t>breaching</w:t>
      </w:r>
      <w:r w:rsidR="00F55F91" w:rsidRPr="007B57FF">
        <w:rPr>
          <w:sz w:val="22"/>
          <w:szCs w:val="22"/>
        </w:rPr>
        <w:t xml:space="preserve"> licensing terms or </w:t>
      </w:r>
      <w:r w:rsidR="00995DF5" w:rsidRPr="007B57FF">
        <w:rPr>
          <w:sz w:val="22"/>
          <w:szCs w:val="22"/>
        </w:rPr>
        <w:t>an</w:t>
      </w:r>
      <w:r w:rsidR="00F55F91" w:rsidRPr="007B57FF">
        <w:rPr>
          <w:sz w:val="22"/>
          <w:szCs w:val="22"/>
        </w:rPr>
        <w:t xml:space="preserve">other operating authorization agreement. </w:t>
      </w:r>
    </w:p>
    <w:p w14:paraId="5540307B" w14:textId="39357623" w:rsidR="000A29DC" w:rsidRPr="007B57FF" w:rsidRDefault="000A29DC" w:rsidP="00C866B7">
      <w:pPr>
        <w:pStyle w:val="ListParagraph"/>
        <w:numPr>
          <w:ilvl w:val="0"/>
          <w:numId w:val="36"/>
        </w:numPr>
        <w:ind w:left="1440" w:hanging="450"/>
        <w:jc w:val="both"/>
        <w:rPr>
          <w:b/>
          <w:bCs/>
          <w:sz w:val="22"/>
          <w:szCs w:val="22"/>
        </w:rPr>
      </w:pPr>
      <w:r w:rsidRPr="007B57FF">
        <w:rPr>
          <w:sz w:val="22"/>
          <w:szCs w:val="22"/>
        </w:rPr>
        <w:t xml:space="preserve">The answer is “Yes” if the law imposes specific administrative and/or criminal penalties for breaching inspection terms.  </w:t>
      </w:r>
    </w:p>
    <w:p w14:paraId="4FE69DE1" w14:textId="19AE12E5" w:rsidR="00CD6EF9" w:rsidRPr="007B57FF" w:rsidRDefault="00F42363" w:rsidP="00C866B7">
      <w:pPr>
        <w:pStyle w:val="ListParagraph"/>
        <w:numPr>
          <w:ilvl w:val="0"/>
          <w:numId w:val="36"/>
        </w:numPr>
        <w:ind w:left="1440" w:hanging="450"/>
        <w:jc w:val="both"/>
        <w:rPr>
          <w:sz w:val="22"/>
          <w:szCs w:val="22"/>
        </w:rPr>
      </w:pPr>
      <w:r w:rsidRPr="007B57FF">
        <w:rPr>
          <w:sz w:val="22"/>
          <w:szCs w:val="22"/>
        </w:rPr>
        <w:t xml:space="preserve">The answer is “No” if the law does not impose </w:t>
      </w:r>
      <w:r w:rsidR="00E66C80" w:rsidRPr="007B57FF">
        <w:rPr>
          <w:sz w:val="22"/>
          <w:szCs w:val="22"/>
        </w:rPr>
        <w:t xml:space="preserve">any type of </w:t>
      </w:r>
      <w:r w:rsidRPr="007B57FF">
        <w:rPr>
          <w:sz w:val="22"/>
          <w:szCs w:val="22"/>
        </w:rPr>
        <w:t>penalt</w:t>
      </w:r>
      <w:r w:rsidR="00995DF5" w:rsidRPr="007B57FF">
        <w:rPr>
          <w:sz w:val="22"/>
          <w:szCs w:val="22"/>
        </w:rPr>
        <w:t>y</w:t>
      </w:r>
      <w:r w:rsidRPr="007B57FF">
        <w:rPr>
          <w:sz w:val="22"/>
          <w:szCs w:val="22"/>
        </w:rPr>
        <w:t xml:space="preserve"> for non-compliance </w:t>
      </w:r>
      <w:r w:rsidR="00E66C80" w:rsidRPr="007B57FF">
        <w:rPr>
          <w:sz w:val="22"/>
          <w:szCs w:val="22"/>
        </w:rPr>
        <w:t xml:space="preserve">by a childcare center </w:t>
      </w:r>
      <w:r w:rsidRPr="007B57FF">
        <w:rPr>
          <w:sz w:val="22"/>
          <w:szCs w:val="22"/>
        </w:rPr>
        <w:t xml:space="preserve">with applicable </w:t>
      </w:r>
      <w:r w:rsidR="00E66C80" w:rsidRPr="007B57FF">
        <w:rPr>
          <w:sz w:val="22"/>
          <w:szCs w:val="22"/>
        </w:rPr>
        <w:t xml:space="preserve">laws and </w:t>
      </w:r>
      <w:r w:rsidRPr="007B57FF">
        <w:rPr>
          <w:sz w:val="22"/>
          <w:szCs w:val="22"/>
        </w:rPr>
        <w:t>regulations</w:t>
      </w:r>
      <w:r w:rsidR="00E66C80" w:rsidRPr="007B57FF">
        <w:rPr>
          <w:sz w:val="22"/>
          <w:szCs w:val="22"/>
        </w:rPr>
        <w:t xml:space="preserve">. </w:t>
      </w:r>
    </w:p>
    <w:p w14:paraId="7310B044" w14:textId="0376B9B4" w:rsidR="0053071F" w:rsidRPr="007B57FF" w:rsidRDefault="00B047BF" w:rsidP="00C866B7">
      <w:pPr>
        <w:pStyle w:val="ListParagraph"/>
        <w:numPr>
          <w:ilvl w:val="0"/>
          <w:numId w:val="36"/>
        </w:numPr>
        <w:ind w:left="1440" w:hanging="450"/>
        <w:jc w:val="both"/>
        <w:rPr>
          <w:sz w:val="22"/>
          <w:szCs w:val="22"/>
        </w:rPr>
      </w:pPr>
      <w:r w:rsidRPr="007B57FF">
        <w:rPr>
          <w:sz w:val="22"/>
          <w:szCs w:val="22"/>
        </w:rPr>
        <w:t>The answer is “No” if the law</w:t>
      </w:r>
      <w:r w:rsidR="003A6BC6" w:rsidRPr="007B57FF">
        <w:rPr>
          <w:sz w:val="22"/>
          <w:szCs w:val="22"/>
        </w:rPr>
        <w:t xml:space="preserve"> establishes that a childcare center may face administrative and/or criminal penalties</w:t>
      </w:r>
      <w:r w:rsidR="00F47AE2" w:rsidRPr="007B57FF">
        <w:rPr>
          <w:sz w:val="22"/>
          <w:szCs w:val="22"/>
        </w:rPr>
        <w:t xml:space="preserve"> in accordance with applicable legislation</w:t>
      </w:r>
      <w:r w:rsidR="00036DDD" w:rsidRPr="007B57FF">
        <w:rPr>
          <w:sz w:val="22"/>
          <w:szCs w:val="22"/>
        </w:rPr>
        <w:t xml:space="preserve">, but </w:t>
      </w:r>
      <w:r w:rsidR="00D14370" w:rsidRPr="007B57FF">
        <w:rPr>
          <w:sz w:val="22"/>
          <w:szCs w:val="22"/>
        </w:rPr>
        <w:t>these types of administrative and/or criminal penalties are not explicitly defined</w:t>
      </w:r>
      <w:r w:rsidR="00F47AE2" w:rsidRPr="007B57FF">
        <w:rPr>
          <w:sz w:val="22"/>
          <w:szCs w:val="22"/>
        </w:rPr>
        <w:t xml:space="preserve">. </w:t>
      </w:r>
    </w:p>
    <w:p w14:paraId="2FD4E216" w14:textId="7D1C58F2" w:rsidR="0053071F" w:rsidRPr="007B57FF" w:rsidRDefault="0053071F" w:rsidP="00C866B7">
      <w:pPr>
        <w:pStyle w:val="ListParagraph"/>
        <w:numPr>
          <w:ilvl w:val="0"/>
          <w:numId w:val="36"/>
        </w:numPr>
        <w:ind w:left="1440" w:hanging="450"/>
        <w:jc w:val="both"/>
        <w:rPr>
          <w:sz w:val="22"/>
          <w:szCs w:val="22"/>
        </w:rPr>
      </w:pPr>
      <w:r w:rsidRPr="007B57FF">
        <w:rPr>
          <w:sz w:val="22"/>
          <w:szCs w:val="22"/>
        </w:rPr>
        <w:t>The answer is “N/A” if there are no laws guiding the provision of childcare services.</w:t>
      </w:r>
    </w:p>
    <w:p w14:paraId="438D38D2" w14:textId="49E18349" w:rsidR="00885EE1" w:rsidRPr="007B57FF" w:rsidRDefault="00885EE1" w:rsidP="00313D26">
      <w:pPr>
        <w:spacing w:after="0" w:line="240" w:lineRule="auto"/>
        <w:jc w:val="both"/>
        <w:rPr>
          <w:rFonts w:ascii="Times New Roman" w:hAnsi="Times New Roman" w:cs="Times New Roman"/>
        </w:rPr>
      </w:pPr>
    </w:p>
    <w:p w14:paraId="6B766567" w14:textId="666101ED" w:rsidR="00885EE1" w:rsidRPr="007B57FF" w:rsidRDefault="00885EE1" w:rsidP="00D66CE5">
      <w:pPr>
        <w:spacing w:after="0" w:line="240" w:lineRule="auto"/>
        <w:jc w:val="both"/>
        <w:rPr>
          <w:rFonts w:ascii="Times New Roman" w:hAnsi="Times New Roman" w:cs="Times New Roman"/>
        </w:rPr>
      </w:pPr>
      <w:r w:rsidRPr="007B57FF">
        <w:rPr>
          <w:rFonts w:ascii="Times New Roman" w:hAnsi="Times New Roman" w:cs="Times New Roman"/>
          <w:bCs/>
        </w:rPr>
        <w:t xml:space="preserve">More detailed data on each economy included in this report appear on the project website at </w:t>
      </w:r>
      <w:hyperlink r:id="rId8" w:history="1">
        <w:r w:rsidRPr="007B57FF">
          <w:rPr>
            <w:rStyle w:val="Hyperlink"/>
            <w:rFonts w:ascii="Times New Roman" w:hAnsi="Times New Roman" w:cs="Times New Roman"/>
            <w:bCs/>
          </w:rPr>
          <w:t>https://wbl.worldbank.org</w:t>
        </w:r>
      </w:hyperlink>
      <w:r w:rsidRPr="007B57FF">
        <w:rPr>
          <w:rFonts w:ascii="Times New Roman" w:hAnsi="Times New Roman" w:cs="Times New Roman"/>
          <w:bCs/>
        </w:rPr>
        <w:t xml:space="preserve">. The full dataset for the Toward Available, Affordable, and Quality Childcare Services pilot exercise is also available for download. The team welcomes feedback on the methodology and construction of this set of indicators, and it looks forward to improving their coverage and scope. Comments can be offered by contacting the </w:t>
      </w:r>
      <w:r w:rsidRPr="007B57FF">
        <w:rPr>
          <w:rFonts w:ascii="Times New Roman" w:hAnsi="Times New Roman" w:cs="Times New Roman"/>
          <w:bCs/>
          <w:i/>
          <w:iCs/>
        </w:rPr>
        <w:t xml:space="preserve">Women, </w:t>
      </w:r>
      <w:proofErr w:type="gramStart"/>
      <w:r w:rsidRPr="007B57FF">
        <w:rPr>
          <w:rFonts w:ascii="Times New Roman" w:hAnsi="Times New Roman" w:cs="Times New Roman"/>
          <w:bCs/>
          <w:i/>
          <w:iCs/>
        </w:rPr>
        <w:t>Business</w:t>
      </w:r>
      <w:proofErr w:type="gramEnd"/>
      <w:r w:rsidRPr="007B57FF">
        <w:rPr>
          <w:rFonts w:ascii="Times New Roman" w:hAnsi="Times New Roman" w:cs="Times New Roman"/>
          <w:bCs/>
          <w:i/>
          <w:iCs/>
        </w:rPr>
        <w:t xml:space="preserve"> and the Law</w:t>
      </w:r>
      <w:r w:rsidRPr="007B57FF">
        <w:rPr>
          <w:rFonts w:ascii="Times New Roman" w:hAnsi="Times New Roman" w:cs="Times New Roman"/>
          <w:bCs/>
        </w:rPr>
        <w:t xml:space="preserve"> team at </w:t>
      </w:r>
      <w:hyperlink r:id="rId9" w:history="1">
        <w:r w:rsidRPr="007B57FF">
          <w:rPr>
            <w:rStyle w:val="Hyperlink"/>
            <w:rFonts w:ascii="Times New Roman" w:hAnsi="Times New Roman" w:cs="Times New Roman"/>
            <w:bCs/>
          </w:rPr>
          <w:t>wbl@worldbank.org</w:t>
        </w:r>
      </w:hyperlink>
      <w:r w:rsidRPr="007B57FF">
        <w:rPr>
          <w:rFonts w:ascii="Times New Roman" w:hAnsi="Times New Roman" w:cs="Times New Roman"/>
          <w:bCs/>
        </w:rPr>
        <w:t>.</w:t>
      </w:r>
    </w:p>
    <w:p w14:paraId="7CE5905E" w14:textId="77777777" w:rsidR="00803288" w:rsidRPr="007B57FF" w:rsidRDefault="00803288">
      <w:pPr>
        <w:spacing w:after="0" w:line="240" w:lineRule="auto"/>
        <w:jc w:val="both"/>
        <w:rPr>
          <w:rFonts w:ascii="Times New Roman" w:hAnsi="Times New Roman" w:cs="Times New Roman"/>
        </w:rPr>
      </w:pPr>
    </w:p>
    <w:p w14:paraId="02AAE990" w14:textId="77777777" w:rsidR="005D5897" w:rsidRPr="007B57FF" w:rsidRDefault="005D5897">
      <w:pPr>
        <w:pStyle w:val="Normal87fe6ab4-0b90-4d3c-ae5a-e4d0ee4c7ae4"/>
        <w:jc w:val="both"/>
        <w:rPr>
          <w:b/>
          <w:bCs/>
          <w:sz w:val="22"/>
          <w:szCs w:val="22"/>
        </w:rPr>
      </w:pPr>
    </w:p>
    <w:p w14:paraId="27E66F83" w14:textId="77777777" w:rsidR="005D5897" w:rsidRPr="007B57FF" w:rsidRDefault="005D5897">
      <w:pPr>
        <w:pStyle w:val="Default"/>
        <w:jc w:val="both"/>
        <w:rPr>
          <w:rFonts w:ascii="Times New Roman" w:hAnsi="Times New Roman" w:cs="Times New Roman"/>
          <w:sz w:val="22"/>
          <w:szCs w:val="22"/>
        </w:rPr>
      </w:pPr>
    </w:p>
    <w:p w14:paraId="75F102A8" w14:textId="77777777" w:rsidR="00956E90" w:rsidRPr="007B57FF" w:rsidRDefault="00956E90">
      <w:pPr>
        <w:spacing w:after="0" w:line="240" w:lineRule="auto"/>
        <w:jc w:val="both"/>
        <w:rPr>
          <w:rFonts w:ascii="Times New Roman" w:hAnsi="Times New Roman" w:cs="Times New Roman"/>
        </w:rPr>
      </w:pPr>
    </w:p>
    <w:p w14:paraId="26967A4E" w14:textId="77777777" w:rsidR="00ED5165" w:rsidRPr="007B57FF" w:rsidRDefault="00ED5165">
      <w:pPr>
        <w:spacing w:after="0" w:line="240" w:lineRule="auto"/>
        <w:jc w:val="both"/>
        <w:rPr>
          <w:rFonts w:ascii="Times New Roman" w:hAnsi="Times New Roman" w:cs="Times New Roman"/>
          <w:b/>
        </w:rPr>
      </w:pPr>
    </w:p>
    <w:sectPr w:rsidR="00ED5165" w:rsidRPr="007B57FF" w:rsidSect="004F4C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AEDB" w14:textId="77777777" w:rsidR="00D0405F" w:rsidRDefault="00D0405F" w:rsidP="005C4C8A">
      <w:pPr>
        <w:spacing w:after="0" w:line="240" w:lineRule="auto"/>
      </w:pPr>
      <w:r>
        <w:separator/>
      </w:r>
    </w:p>
  </w:endnote>
  <w:endnote w:type="continuationSeparator" w:id="0">
    <w:p w14:paraId="7A379548" w14:textId="77777777" w:rsidR="00D0405F" w:rsidRDefault="00D0405F" w:rsidP="005C4C8A">
      <w:pPr>
        <w:spacing w:after="0" w:line="240" w:lineRule="auto"/>
      </w:pPr>
      <w:r>
        <w:continuationSeparator/>
      </w:r>
    </w:p>
  </w:endnote>
  <w:endnote w:type="continuationNotice" w:id="1">
    <w:p w14:paraId="25123227" w14:textId="77777777" w:rsidR="00D0405F" w:rsidRDefault="00D04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re Sans N 37 Cn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AFFC" w14:textId="77777777" w:rsidR="009B4C21" w:rsidRDefault="009B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09525488"/>
      <w:docPartObj>
        <w:docPartGallery w:val="Page Numbers (Bottom of Page)"/>
        <w:docPartUnique/>
      </w:docPartObj>
    </w:sdtPr>
    <w:sdtEndPr>
      <w:rPr>
        <w:noProof/>
      </w:rPr>
    </w:sdtEndPr>
    <w:sdtContent>
      <w:p w14:paraId="7EEA3B0C" w14:textId="3B220AF9" w:rsidR="00D0405F" w:rsidRPr="002D532E" w:rsidRDefault="00D0405F">
        <w:pPr>
          <w:pStyle w:val="Footer"/>
          <w:jc w:val="center"/>
          <w:rPr>
            <w:rFonts w:ascii="Times New Roman" w:hAnsi="Times New Roman" w:cs="Times New Roman"/>
          </w:rPr>
        </w:pPr>
        <w:r w:rsidRPr="002D532E">
          <w:rPr>
            <w:rFonts w:ascii="Times New Roman" w:hAnsi="Times New Roman" w:cs="Times New Roman"/>
          </w:rPr>
          <w:fldChar w:fldCharType="begin"/>
        </w:r>
        <w:r w:rsidRPr="002D532E">
          <w:rPr>
            <w:rFonts w:ascii="Times New Roman" w:hAnsi="Times New Roman" w:cs="Times New Roman"/>
          </w:rPr>
          <w:instrText xml:space="preserve"> PAGE   \* MERGEFORMAT </w:instrText>
        </w:r>
        <w:r w:rsidRPr="002D532E">
          <w:rPr>
            <w:rFonts w:ascii="Times New Roman" w:hAnsi="Times New Roman" w:cs="Times New Roman"/>
          </w:rPr>
          <w:fldChar w:fldCharType="separate"/>
        </w:r>
        <w:r w:rsidRPr="002D532E">
          <w:rPr>
            <w:rFonts w:ascii="Times New Roman" w:hAnsi="Times New Roman" w:cs="Times New Roman"/>
            <w:noProof/>
          </w:rPr>
          <w:t>2</w:t>
        </w:r>
        <w:r w:rsidRPr="002D532E">
          <w:rPr>
            <w:rFonts w:ascii="Times New Roman" w:hAnsi="Times New Roman" w:cs="Times New Roman"/>
            <w:noProof/>
          </w:rPr>
          <w:fldChar w:fldCharType="end"/>
        </w:r>
      </w:p>
    </w:sdtContent>
  </w:sdt>
  <w:p w14:paraId="2D9E00B5" w14:textId="77777777" w:rsidR="00D0405F" w:rsidRDefault="00D0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635B" w14:textId="77777777" w:rsidR="009B4C21" w:rsidRDefault="009B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7475" w14:textId="77777777" w:rsidR="00D0405F" w:rsidRDefault="00D0405F" w:rsidP="005C4C8A">
      <w:pPr>
        <w:spacing w:after="0" w:line="240" w:lineRule="auto"/>
      </w:pPr>
      <w:r>
        <w:separator/>
      </w:r>
    </w:p>
  </w:footnote>
  <w:footnote w:type="continuationSeparator" w:id="0">
    <w:p w14:paraId="12481F8D" w14:textId="77777777" w:rsidR="00D0405F" w:rsidRDefault="00D0405F" w:rsidP="005C4C8A">
      <w:pPr>
        <w:spacing w:after="0" w:line="240" w:lineRule="auto"/>
      </w:pPr>
      <w:r>
        <w:continuationSeparator/>
      </w:r>
    </w:p>
  </w:footnote>
  <w:footnote w:type="continuationNotice" w:id="1">
    <w:p w14:paraId="37951261" w14:textId="77777777" w:rsidR="00D0405F" w:rsidRDefault="00D0405F">
      <w:pPr>
        <w:spacing w:after="0" w:line="240" w:lineRule="auto"/>
      </w:pPr>
    </w:p>
  </w:footnote>
  <w:footnote w:id="2">
    <w:p w14:paraId="08826756" w14:textId="77777777" w:rsidR="00A9128A" w:rsidRPr="00B772DA" w:rsidRDefault="00A9128A" w:rsidP="00A9128A">
      <w:pPr>
        <w:pStyle w:val="FootnoteText"/>
        <w:rPr>
          <w:sz w:val="16"/>
          <w:szCs w:val="16"/>
        </w:rPr>
      </w:pPr>
      <w:r w:rsidRPr="00B772DA">
        <w:rPr>
          <w:rStyle w:val="FootnoteReference"/>
          <w:sz w:val="16"/>
          <w:szCs w:val="16"/>
        </w:rPr>
        <w:footnoteRef/>
      </w:r>
      <w:r w:rsidRPr="00B772DA">
        <w:rPr>
          <w:sz w:val="16"/>
          <w:szCs w:val="16"/>
        </w:rPr>
        <w:t xml:space="preserve"> </w:t>
      </w:r>
      <w:r w:rsidRPr="00B772DA">
        <w:rPr>
          <w:sz w:val="16"/>
          <w:szCs w:val="16"/>
          <w:lang w:eastAsia="uk-UA"/>
        </w:rPr>
        <w:t>Although it has a different primary purpose, preschool is included in the definition of childcare services, as it still offers at least a partial childcare solution.</w:t>
      </w:r>
    </w:p>
  </w:footnote>
  <w:footnote w:id="3">
    <w:p w14:paraId="659E5911" w14:textId="73098709" w:rsidR="00D0405F" w:rsidRPr="00F85965" w:rsidRDefault="00D0405F">
      <w:pPr>
        <w:pStyle w:val="FootnoteText"/>
        <w:rPr>
          <w:sz w:val="16"/>
          <w:szCs w:val="16"/>
        </w:rPr>
      </w:pPr>
      <w:r w:rsidRPr="00F85965">
        <w:rPr>
          <w:rStyle w:val="FootnoteReference"/>
          <w:sz w:val="16"/>
          <w:szCs w:val="16"/>
        </w:rPr>
        <w:footnoteRef/>
      </w:r>
      <w:r w:rsidRPr="00F85965">
        <w:rPr>
          <w:sz w:val="16"/>
          <w:szCs w:val="16"/>
        </w:rPr>
        <w:t xml:space="preserve"> Based on the definitions provided by International Standard Classification of Education (ISCED 0).</w:t>
      </w:r>
    </w:p>
  </w:footnote>
  <w:footnote w:id="4">
    <w:p w14:paraId="42D99852" w14:textId="38C43ACE" w:rsidR="00D0405F" w:rsidRPr="0018711F" w:rsidRDefault="00D0405F">
      <w:pPr>
        <w:pStyle w:val="FootnoteText"/>
        <w:rPr>
          <w:sz w:val="16"/>
          <w:szCs w:val="16"/>
        </w:rPr>
      </w:pPr>
      <w:r w:rsidRPr="0018711F">
        <w:rPr>
          <w:rStyle w:val="FootnoteReference"/>
          <w:sz w:val="16"/>
          <w:szCs w:val="16"/>
        </w:rPr>
        <w:footnoteRef/>
      </w:r>
      <w:r w:rsidRPr="0018711F">
        <w:rPr>
          <w:sz w:val="16"/>
          <w:szCs w:val="16"/>
        </w:rPr>
        <w:t xml:space="preserve"> In many countries, this is typically</w:t>
      </w:r>
      <w:r>
        <w:rPr>
          <w:sz w:val="16"/>
          <w:szCs w:val="16"/>
        </w:rPr>
        <w:t xml:space="preserve"> called</w:t>
      </w:r>
      <w:r w:rsidRPr="0018711F">
        <w:rPr>
          <w:sz w:val="16"/>
          <w:szCs w:val="16"/>
        </w:rPr>
        <w:t xml:space="preserve"> a kindergarten</w:t>
      </w:r>
      <w:r>
        <w:rPr>
          <w:sz w:val="16"/>
          <w:szCs w:val="16"/>
        </w:rPr>
        <w:t xml:space="preserve"> or preschool</w:t>
      </w:r>
      <w:r w:rsidRPr="0018711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4C4F" w14:textId="77777777" w:rsidR="009B4C21" w:rsidRDefault="009B4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E6EA" w14:textId="2931642B" w:rsidR="00A9128A" w:rsidRPr="00A9128A" w:rsidRDefault="00A9128A" w:rsidP="00A9128A">
    <w:pPr>
      <w:pStyle w:val="Header"/>
      <w:jc w:val="right"/>
      <w:rPr>
        <w:rFonts w:ascii="Times New Roman" w:hAnsi="Times New Roman" w:cs="Times New Roman"/>
        <w:i/>
        <w:iCs/>
      </w:rPr>
    </w:pPr>
    <w:r w:rsidRPr="00A9128A">
      <w:rPr>
        <w:rFonts w:ascii="Times New Roman" w:hAnsi="Times New Roman" w:cs="Times New Roman"/>
        <w:i/>
        <w:iCs/>
      </w:rPr>
      <w:t xml:space="preserve">Women, </w:t>
    </w:r>
    <w:proofErr w:type="gramStart"/>
    <w:r w:rsidRPr="00A9128A">
      <w:rPr>
        <w:rFonts w:ascii="Times New Roman" w:hAnsi="Times New Roman" w:cs="Times New Roman"/>
        <w:i/>
        <w:iCs/>
      </w:rPr>
      <w:t>Business</w:t>
    </w:r>
    <w:proofErr w:type="gramEnd"/>
    <w:r w:rsidRPr="00A9128A">
      <w:rPr>
        <w:rFonts w:ascii="Times New Roman" w:hAnsi="Times New Roman" w:cs="Times New Roman"/>
        <w:i/>
        <w:iCs/>
      </w:rPr>
      <w:t xml:space="preserve"> and the Law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AAAA" w14:textId="77777777" w:rsidR="009B4C21" w:rsidRDefault="009B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B3E"/>
    <w:multiLevelType w:val="hybridMultilevel"/>
    <w:tmpl w:val="CFF215F0"/>
    <w:lvl w:ilvl="0" w:tplc="0740903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0AF8"/>
    <w:multiLevelType w:val="hybridMultilevel"/>
    <w:tmpl w:val="0BBC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CA"/>
    <w:multiLevelType w:val="hybridMultilevel"/>
    <w:tmpl w:val="E4007368"/>
    <w:lvl w:ilvl="0" w:tplc="04090001">
      <w:start w:val="1"/>
      <w:numFmt w:val="bullet"/>
      <w:lvlText w:val=""/>
      <w:lvlJc w:val="left"/>
      <w:pPr>
        <w:ind w:left="1526" w:hanging="360"/>
      </w:pPr>
      <w:rPr>
        <w:rFonts w:ascii="Symbol" w:hAnsi="Symbol" w:hint="default"/>
        <w:b/>
        <w:i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02A4017A"/>
    <w:multiLevelType w:val="hybridMultilevel"/>
    <w:tmpl w:val="A858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611CE"/>
    <w:multiLevelType w:val="hybridMultilevel"/>
    <w:tmpl w:val="76EE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63BCD"/>
    <w:multiLevelType w:val="hybridMultilevel"/>
    <w:tmpl w:val="DBD074FA"/>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3249E"/>
    <w:multiLevelType w:val="hybridMultilevel"/>
    <w:tmpl w:val="0D5E2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64F08"/>
    <w:multiLevelType w:val="hybridMultilevel"/>
    <w:tmpl w:val="4420DEFC"/>
    <w:lvl w:ilvl="0" w:tplc="0740903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1C6FC5"/>
    <w:multiLevelType w:val="hybridMultilevel"/>
    <w:tmpl w:val="DC72B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C55398"/>
    <w:multiLevelType w:val="hybridMultilevel"/>
    <w:tmpl w:val="846E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25F58"/>
    <w:multiLevelType w:val="hybridMultilevel"/>
    <w:tmpl w:val="1EE0B9A2"/>
    <w:lvl w:ilvl="0" w:tplc="172A0CAE">
      <w:start w:val="1"/>
      <w:numFmt w:val="bullet"/>
      <w:lvlText w:val=""/>
      <w:lvlJc w:val="left"/>
      <w:pPr>
        <w:ind w:left="720" w:hanging="360"/>
      </w:pPr>
      <w:rPr>
        <w:rFonts w:ascii="Symbol" w:eastAsia="Symbol" w:hAnsi="Symbol" w:cs="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A0510"/>
    <w:multiLevelType w:val="hybridMultilevel"/>
    <w:tmpl w:val="C0425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86E96"/>
    <w:multiLevelType w:val="hybridMultilevel"/>
    <w:tmpl w:val="76586A74"/>
    <w:lvl w:ilvl="0" w:tplc="0740903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1B74E0"/>
    <w:multiLevelType w:val="hybridMultilevel"/>
    <w:tmpl w:val="FC9CA42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1F75409"/>
    <w:multiLevelType w:val="hybridMultilevel"/>
    <w:tmpl w:val="40E04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13AA6"/>
    <w:multiLevelType w:val="hybridMultilevel"/>
    <w:tmpl w:val="23EA3F20"/>
    <w:lvl w:ilvl="0" w:tplc="07409036">
      <w:start w:val="1"/>
      <w:numFmt w:val="decimal"/>
      <w:lvlText w:val="%1."/>
      <w:lvlJc w:val="left"/>
      <w:pPr>
        <w:ind w:left="720" w:hanging="360"/>
      </w:pPr>
      <w:rPr>
        <w:b w:val="0"/>
        <w:bCs/>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7429BE"/>
    <w:multiLevelType w:val="hybridMultilevel"/>
    <w:tmpl w:val="2F16A38C"/>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65ADF"/>
    <w:multiLevelType w:val="hybridMultilevel"/>
    <w:tmpl w:val="E8CE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45E76"/>
    <w:multiLevelType w:val="hybridMultilevel"/>
    <w:tmpl w:val="2AA4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A83695"/>
    <w:multiLevelType w:val="hybridMultilevel"/>
    <w:tmpl w:val="73DC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D31F35"/>
    <w:multiLevelType w:val="hybridMultilevel"/>
    <w:tmpl w:val="BC40625A"/>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1" w15:restartNumberingAfterBreak="0">
    <w:nsid w:val="19AE64E2"/>
    <w:multiLevelType w:val="hybridMultilevel"/>
    <w:tmpl w:val="E68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FB6092"/>
    <w:multiLevelType w:val="hybridMultilevel"/>
    <w:tmpl w:val="0B561D5C"/>
    <w:lvl w:ilvl="0" w:tplc="04090001">
      <w:start w:val="1"/>
      <w:numFmt w:val="bullet"/>
      <w:lvlText w:val=""/>
      <w:lvlJc w:val="left"/>
      <w:pPr>
        <w:ind w:left="1424" w:hanging="360"/>
      </w:pPr>
      <w:rPr>
        <w:rFonts w:ascii="Symbol" w:hAnsi="Symbol" w:hint="default"/>
        <w:b/>
        <w:i w:val="0"/>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3" w15:restartNumberingAfterBreak="0">
    <w:nsid w:val="2065027B"/>
    <w:multiLevelType w:val="hybridMultilevel"/>
    <w:tmpl w:val="9A0A0E14"/>
    <w:lvl w:ilvl="0" w:tplc="04090001">
      <w:start w:val="1"/>
      <w:numFmt w:val="bullet"/>
      <w:lvlText w:val=""/>
      <w:lvlJc w:val="left"/>
      <w:pPr>
        <w:ind w:left="2520" w:hanging="360"/>
      </w:pPr>
      <w:rPr>
        <w:rFonts w:ascii="Symbol" w:hAnsi="Symbol" w:hint="default"/>
        <w:b/>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29F42C63"/>
    <w:multiLevelType w:val="hybridMultilevel"/>
    <w:tmpl w:val="0122AF64"/>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5" w15:restartNumberingAfterBreak="0">
    <w:nsid w:val="2C48029A"/>
    <w:multiLevelType w:val="hybridMultilevel"/>
    <w:tmpl w:val="ED7417BE"/>
    <w:lvl w:ilvl="0" w:tplc="172A0CAE">
      <w:start w:val="1"/>
      <w:numFmt w:val="bullet"/>
      <w:lvlText w:val=""/>
      <w:lvlJc w:val="left"/>
      <w:pPr>
        <w:ind w:left="720" w:hanging="360"/>
      </w:pPr>
      <w:rPr>
        <w:rFonts w:ascii="Symbol" w:eastAsia="Symbol" w:hAnsi="Symbol" w:cs="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D1E19"/>
    <w:multiLevelType w:val="hybridMultilevel"/>
    <w:tmpl w:val="18BEB1BC"/>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FA319F"/>
    <w:multiLevelType w:val="hybridMultilevel"/>
    <w:tmpl w:val="D508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101BC"/>
    <w:multiLevelType w:val="hybridMultilevel"/>
    <w:tmpl w:val="61B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C63B4"/>
    <w:multiLevelType w:val="multilevel"/>
    <w:tmpl w:val="8B9081F0"/>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0" w15:restartNumberingAfterBreak="0">
    <w:nsid w:val="37B00719"/>
    <w:multiLevelType w:val="hybridMultilevel"/>
    <w:tmpl w:val="E996C01E"/>
    <w:lvl w:ilvl="0" w:tplc="04090001">
      <w:start w:val="1"/>
      <w:numFmt w:val="bullet"/>
      <w:lvlText w:val=""/>
      <w:lvlJc w:val="left"/>
      <w:pPr>
        <w:ind w:left="810" w:hanging="360"/>
      </w:pPr>
      <w:rPr>
        <w:rFonts w:ascii="Symbol" w:hAnsi="Symbol"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3AC43986"/>
    <w:multiLevelType w:val="hybridMultilevel"/>
    <w:tmpl w:val="124A09FC"/>
    <w:lvl w:ilvl="0" w:tplc="0740903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F44C53"/>
    <w:multiLevelType w:val="hybridMultilevel"/>
    <w:tmpl w:val="AD8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8107C0"/>
    <w:multiLevelType w:val="hybridMultilevel"/>
    <w:tmpl w:val="88FA5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FFB4ED2"/>
    <w:multiLevelType w:val="hybridMultilevel"/>
    <w:tmpl w:val="49A6EAB6"/>
    <w:lvl w:ilvl="0" w:tplc="04090001">
      <w:start w:val="1"/>
      <w:numFmt w:val="bullet"/>
      <w:lvlText w:val=""/>
      <w:lvlJc w:val="left"/>
      <w:pPr>
        <w:ind w:left="1166" w:hanging="360"/>
      </w:pPr>
      <w:rPr>
        <w:rFonts w:ascii="Symbol" w:hAnsi="Symbol" w:hint="default"/>
        <w:b/>
        <w:i w:val="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5" w15:restartNumberingAfterBreak="0">
    <w:nsid w:val="41406AA5"/>
    <w:multiLevelType w:val="hybridMultilevel"/>
    <w:tmpl w:val="39EA2B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E604F"/>
    <w:multiLevelType w:val="hybridMultilevel"/>
    <w:tmpl w:val="202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313E5"/>
    <w:multiLevelType w:val="hybridMultilevel"/>
    <w:tmpl w:val="5554E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550B73"/>
    <w:multiLevelType w:val="hybridMultilevel"/>
    <w:tmpl w:val="C944D3AA"/>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9" w15:restartNumberingAfterBreak="0">
    <w:nsid w:val="4CC15A52"/>
    <w:multiLevelType w:val="hybridMultilevel"/>
    <w:tmpl w:val="8956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F5F349C"/>
    <w:multiLevelType w:val="multilevel"/>
    <w:tmpl w:val="F9A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103DA4"/>
    <w:multiLevelType w:val="hybridMultilevel"/>
    <w:tmpl w:val="01F0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A625C6"/>
    <w:multiLevelType w:val="hybridMultilevel"/>
    <w:tmpl w:val="B09E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E31A25"/>
    <w:multiLevelType w:val="hybridMultilevel"/>
    <w:tmpl w:val="4F74728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4" w15:restartNumberingAfterBreak="0">
    <w:nsid w:val="557E78E4"/>
    <w:multiLevelType w:val="hybridMultilevel"/>
    <w:tmpl w:val="088C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4C6B02"/>
    <w:multiLevelType w:val="hybridMultilevel"/>
    <w:tmpl w:val="D56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E3441A"/>
    <w:multiLevelType w:val="hybridMultilevel"/>
    <w:tmpl w:val="C202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817F5A"/>
    <w:multiLevelType w:val="hybridMultilevel"/>
    <w:tmpl w:val="C51A1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892634"/>
    <w:multiLevelType w:val="hybridMultilevel"/>
    <w:tmpl w:val="8F3801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5AF1287D"/>
    <w:multiLevelType w:val="hybridMultilevel"/>
    <w:tmpl w:val="956E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2477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D5AFE"/>
    <w:multiLevelType w:val="hybridMultilevel"/>
    <w:tmpl w:val="0260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D00BEB"/>
    <w:multiLevelType w:val="hybridMultilevel"/>
    <w:tmpl w:val="BC6C1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8F6630"/>
    <w:multiLevelType w:val="hybridMultilevel"/>
    <w:tmpl w:val="31E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866C8A"/>
    <w:multiLevelType w:val="hybridMultilevel"/>
    <w:tmpl w:val="99799375"/>
    <w:lvl w:ilvl="0" w:tplc="172A0CAE">
      <w:start w:val="1"/>
      <w:numFmt w:val="bullet"/>
      <w:lvlText w:val=""/>
      <w:lvlJc w:val="left"/>
      <w:pPr>
        <w:tabs>
          <w:tab w:val="left" w:pos="-1080"/>
        </w:tabs>
        <w:ind w:left="-560" w:hanging="360"/>
      </w:pPr>
      <w:rPr>
        <w:rFonts w:ascii="Symbol" w:eastAsia="Symbol" w:hAnsi="Symbol" w:cs="Symbol"/>
        <w:sz w:val="20"/>
      </w:rPr>
    </w:lvl>
    <w:lvl w:ilvl="1" w:tplc="D6341D80">
      <w:start w:val="1"/>
      <w:numFmt w:val="bullet"/>
      <w:lvlText w:val="o"/>
      <w:lvlJc w:val="left"/>
      <w:pPr>
        <w:ind w:left="160"/>
      </w:pPr>
      <w:rPr>
        <w:rFonts w:ascii="Courier New" w:eastAsia="Courier New" w:hAnsi="Courier New" w:cs="Courier New"/>
      </w:rPr>
    </w:lvl>
    <w:lvl w:ilvl="2" w:tplc="2D848204">
      <w:start w:val="1"/>
      <w:numFmt w:val="bullet"/>
      <w:lvlText w:val=""/>
      <w:lvlJc w:val="left"/>
      <w:pPr>
        <w:ind w:left="880"/>
      </w:pPr>
      <w:rPr>
        <w:rFonts w:ascii="Wingdings" w:eastAsia="Wingdings" w:hAnsi="Wingdings" w:cs="Wingdings"/>
      </w:rPr>
    </w:lvl>
    <w:lvl w:ilvl="3" w:tplc="321EF816">
      <w:start w:val="1"/>
      <w:numFmt w:val="bullet"/>
      <w:lvlText w:val=""/>
      <w:lvlJc w:val="left"/>
      <w:pPr>
        <w:ind w:left="1600"/>
      </w:pPr>
      <w:rPr>
        <w:rFonts w:ascii="Symbol" w:eastAsia="Symbol" w:hAnsi="Symbol" w:cs="Symbol"/>
      </w:rPr>
    </w:lvl>
    <w:lvl w:ilvl="4" w:tplc="1B0A917A">
      <w:start w:val="1"/>
      <w:numFmt w:val="bullet"/>
      <w:lvlText w:val="o"/>
      <w:lvlJc w:val="left"/>
      <w:pPr>
        <w:ind w:left="2320"/>
      </w:pPr>
      <w:rPr>
        <w:rFonts w:ascii="Courier New" w:eastAsia="Courier New" w:hAnsi="Courier New" w:cs="Courier New"/>
      </w:rPr>
    </w:lvl>
    <w:lvl w:ilvl="5" w:tplc="A050AA3A">
      <w:start w:val="1"/>
      <w:numFmt w:val="bullet"/>
      <w:lvlText w:val=""/>
      <w:lvlJc w:val="left"/>
      <w:pPr>
        <w:ind w:left="3040"/>
      </w:pPr>
      <w:rPr>
        <w:rFonts w:ascii="Wingdings" w:eastAsia="Wingdings" w:hAnsi="Wingdings" w:cs="Wingdings"/>
      </w:rPr>
    </w:lvl>
    <w:lvl w:ilvl="6" w:tplc="0444E050">
      <w:start w:val="1"/>
      <w:numFmt w:val="bullet"/>
      <w:lvlText w:val=""/>
      <w:lvlJc w:val="left"/>
      <w:pPr>
        <w:ind w:left="3760"/>
      </w:pPr>
      <w:rPr>
        <w:rFonts w:ascii="Symbol" w:eastAsia="Symbol" w:hAnsi="Symbol" w:cs="Symbol"/>
      </w:rPr>
    </w:lvl>
    <w:lvl w:ilvl="7" w:tplc="E086348C">
      <w:start w:val="1"/>
      <w:numFmt w:val="bullet"/>
      <w:lvlText w:val="o"/>
      <w:lvlJc w:val="left"/>
      <w:pPr>
        <w:ind w:left="4480"/>
      </w:pPr>
      <w:rPr>
        <w:rFonts w:ascii="Courier New" w:eastAsia="Courier New" w:hAnsi="Courier New" w:cs="Courier New"/>
      </w:rPr>
    </w:lvl>
    <w:lvl w:ilvl="8" w:tplc="6EF673E0">
      <w:start w:val="1"/>
      <w:numFmt w:val="bullet"/>
      <w:lvlText w:val=""/>
      <w:lvlJc w:val="left"/>
      <w:pPr>
        <w:ind w:left="5200"/>
      </w:pPr>
      <w:rPr>
        <w:rFonts w:ascii="Wingdings" w:eastAsia="Wingdings" w:hAnsi="Wingdings" w:cs="Wingdings"/>
      </w:rPr>
    </w:lvl>
  </w:abstractNum>
  <w:abstractNum w:abstractNumId="54" w15:restartNumberingAfterBreak="0">
    <w:nsid w:val="68B12EF3"/>
    <w:multiLevelType w:val="hybridMultilevel"/>
    <w:tmpl w:val="CFF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3837B8"/>
    <w:multiLevelType w:val="hybridMultilevel"/>
    <w:tmpl w:val="986280E4"/>
    <w:lvl w:ilvl="0" w:tplc="3640BE5A">
      <w:start w:val="1"/>
      <w:numFmt w:val="decimal"/>
      <w:lvlText w:val="%1."/>
      <w:lvlJc w:val="left"/>
      <w:pPr>
        <w:ind w:left="360" w:hanging="360"/>
      </w:pPr>
      <w:rPr>
        <w:rFonts w:ascii="Times New Roman" w:eastAsia="Times New Roman" w:hAnsi="Times New Roman" w:cs="Times New Roman"/>
        <w:b w:val="0"/>
        <w:bCs/>
        <w:i w:val="0"/>
        <w:i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7B53A3"/>
    <w:multiLevelType w:val="hybridMultilevel"/>
    <w:tmpl w:val="C6D437AA"/>
    <w:lvl w:ilvl="0" w:tplc="04090001">
      <w:start w:val="1"/>
      <w:numFmt w:val="bullet"/>
      <w:lvlText w:val=""/>
      <w:lvlJc w:val="left"/>
      <w:pPr>
        <w:ind w:left="1424" w:hanging="360"/>
      </w:pPr>
      <w:rPr>
        <w:rFonts w:ascii="Symbol" w:hAnsi="Symbol" w:hint="default"/>
        <w:b/>
        <w:i w:val="0"/>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7" w15:restartNumberingAfterBreak="0">
    <w:nsid w:val="71E53839"/>
    <w:multiLevelType w:val="hybridMultilevel"/>
    <w:tmpl w:val="32D45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E64307"/>
    <w:multiLevelType w:val="hybridMultilevel"/>
    <w:tmpl w:val="39746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8C35C4"/>
    <w:multiLevelType w:val="hybridMultilevel"/>
    <w:tmpl w:val="D2B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FA36B8"/>
    <w:multiLevelType w:val="hybridMultilevel"/>
    <w:tmpl w:val="AF76E08E"/>
    <w:lvl w:ilvl="0" w:tplc="07409036">
      <w:start w:val="1"/>
      <w:numFmt w:val="decimal"/>
      <w:lvlText w:val="%1."/>
      <w:lvlJc w:val="left"/>
      <w:pPr>
        <w:ind w:left="806" w:hanging="360"/>
      </w:pPr>
      <w:rPr>
        <w:b w:val="0"/>
        <w:bCs/>
        <w:i w:val="0"/>
        <w:iCs w:val="0"/>
      </w:rPr>
    </w:lvl>
    <w:lvl w:ilvl="1" w:tplc="04090001">
      <w:start w:val="1"/>
      <w:numFmt w:val="bullet"/>
      <w:lvlText w:val=""/>
      <w:lvlJc w:val="left"/>
      <w:pPr>
        <w:ind w:left="1526" w:hanging="360"/>
      </w:pPr>
      <w:rPr>
        <w:rFonts w:ascii="Symbol" w:hAnsi="Symbol"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1" w15:restartNumberingAfterBreak="0">
    <w:nsid w:val="73640267"/>
    <w:multiLevelType w:val="hybridMultilevel"/>
    <w:tmpl w:val="921E2AA2"/>
    <w:lvl w:ilvl="0" w:tplc="0740903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243100"/>
    <w:multiLevelType w:val="hybridMultilevel"/>
    <w:tmpl w:val="2FC03FDC"/>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1F4559"/>
    <w:multiLevelType w:val="hybridMultilevel"/>
    <w:tmpl w:val="63E0ECAE"/>
    <w:lvl w:ilvl="0" w:tplc="172A0CAE">
      <w:start w:val="1"/>
      <w:numFmt w:val="bullet"/>
      <w:lvlText w:val=""/>
      <w:lvlJc w:val="left"/>
      <w:pPr>
        <w:ind w:left="720" w:hanging="360"/>
      </w:pPr>
      <w:rPr>
        <w:rFonts w:ascii="Symbol" w:eastAsia="Symbol" w:hAnsi="Symbol" w:cs="Symbol"/>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CA3517"/>
    <w:multiLevelType w:val="hybridMultilevel"/>
    <w:tmpl w:val="934EA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7E4A33CF"/>
    <w:multiLevelType w:val="hybridMultilevel"/>
    <w:tmpl w:val="8F508DA4"/>
    <w:lvl w:ilvl="0" w:tplc="04090001">
      <w:start w:val="1"/>
      <w:numFmt w:val="bullet"/>
      <w:lvlText w:val=""/>
      <w:lvlJc w:val="left"/>
      <w:pPr>
        <w:ind w:left="1526" w:hanging="360"/>
      </w:pPr>
      <w:rPr>
        <w:rFonts w:ascii="Symbol" w:hAnsi="Symbol" w:hint="default"/>
        <w:b/>
        <w:i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6" w15:restartNumberingAfterBreak="0">
    <w:nsid w:val="7EF43772"/>
    <w:multiLevelType w:val="multilevel"/>
    <w:tmpl w:val="ECA88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53"/>
  </w:num>
  <w:num w:numId="3">
    <w:abstractNumId w:val="37"/>
  </w:num>
  <w:num w:numId="4">
    <w:abstractNumId w:val="32"/>
  </w:num>
  <w:num w:numId="5">
    <w:abstractNumId w:val="36"/>
  </w:num>
  <w:num w:numId="6">
    <w:abstractNumId w:val="21"/>
  </w:num>
  <w:num w:numId="7">
    <w:abstractNumId w:val="41"/>
  </w:num>
  <w:num w:numId="8">
    <w:abstractNumId w:val="64"/>
  </w:num>
  <w:num w:numId="9">
    <w:abstractNumId w:val="18"/>
  </w:num>
  <w:num w:numId="10">
    <w:abstractNumId w:val="33"/>
  </w:num>
  <w:num w:numId="11">
    <w:abstractNumId w:val="3"/>
  </w:num>
  <w:num w:numId="12">
    <w:abstractNumId w:val="44"/>
  </w:num>
  <w:num w:numId="13">
    <w:abstractNumId w:val="13"/>
  </w:num>
  <w:num w:numId="14">
    <w:abstractNumId w:val="8"/>
  </w:num>
  <w:num w:numId="15">
    <w:abstractNumId w:val="16"/>
  </w:num>
  <w:num w:numId="16">
    <w:abstractNumId w:val="34"/>
  </w:num>
  <w:num w:numId="17">
    <w:abstractNumId w:val="46"/>
  </w:num>
  <w:num w:numId="18">
    <w:abstractNumId w:val="26"/>
  </w:num>
  <w:num w:numId="19">
    <w:abstractNumId w:val="1"/>
  </w:num>
  <w:num w:numId="20">
    <w:abstractNumId w:val="27"/>
  </w:num>
  <w:num w:numId="21">
    <w:abstractNumId w:val="17"/>
  </w:num>
  <w:num w:numId="22">
    <w:abstractNumId w:val="66"/>
  </w:num>
  <w:num w:numId="23">
    <w:abstractNumId w:val="50"/>
  </w:num>
  <w:num w:numId="24">
    <w:abstractNumId w:val="28"/>
  </w:num>
  <w:num w:numId="25">
    <w:abstractNumId w:val="43"/>
  </w:num>
  <w:num w:numId="26">
    <w:abstractNumId w:val="2"/>
  </w:num>
  <w:num w:numId="27">
    <w:abstractNumId w:val="38"/>
  </w:num>
  <w:num w:numId="28">
    <w:abstractNumId w:val="24"/>
  </w:num>
  <w:num w:numId="29">
    <w:abstractNumId w:val="5"/>
  </w:num>
  <w:num w:numId="30">
    <w:abstractNumId w:val="65"/>
  </w:num>
  <w:num w:numId="31">
    <w:abstractNumId w:val="22"/>
  </w:num>
  <w:num w:numId="32">
    <w:abstractNumId w:val="30"/>
  </w:num>
  <w:num w:numId="33">
    <w:abstractNumId w:val="56"/>
  </w:num>
  <w:num w:numId="34">
    <w:abstractNumId w:val="62"/>
  </w:num>
  <w:num w:numId="35">
    <w:abstractNumId w:val="23"/>
  </w:num>
  <w:num w:numId="36">
    <w:abstractNumId w:val="20"/>
  </w:num>
  <w:num w:numId="37">
    <w:abstractNumId w:val="48"/>
  </w:num>
  <w:num w:numId="38">
    <w:abstractNumId w:val="54"/>
  </w:num>
  <w:num w:numId="39">
    <w:abstractNumId w:val="19"/>
  </w:num>
  <w:num w:numId="40">
    <w:abstractNumId w:val="35"/>
  </w:num>
  <w:num w:numId="41">
    <w:abstractNumId w:val="63"/>
  </w:num>
  <w:num w:numId="42">
    <w:abstractNumId w:val="25"/>
  </w:num>
  <w:num w:numId="43">
    <w:abstractNumId w:val="9"/>
  </w:num>
  <w:num w:numId="44">
    <w:abstractNumId w:val="29"/>
  </w:num>
  <w:num w:numId="45">
    <w:abstractNumId w:val="42"/>
  </w:num>
  <w:num w:numId="46">
    <w:abstractNumId w:val="4"/>
  </w:num>
  <w:num w:numId="47">
    <w:abstractNumId w:val="10"/>
  </w:num>
  <w:num w:numId="48">
    <w:abstractNumId w:val="40"/>
  </w:num>
  <w:num w:numId="49">
    <w:abstractNumId w:val="52"/>
  </w:num>
  <w:num w:numId="50">
    <w:abstractNumId w:val="15"/>
  </w:num>
  <w:num w:numId="51">
    <w:abstractNumId w:val="6"/>
  </w:num>
  <w:num w:numId="52">
    <w:abstractNumId w:val="60"/>
  </w:num>
  <w:num w:numId="53">
    <w:abstractNumId w:val="31"/>
  </w:num>
  <w:num w:numId="54">
    <w:abstractNumId w:val="12"/>
  </w:num>
  <w:num w:numId="55">
    <w:abstractNumId w:val="61"/>
  </w:num>
  <w:num w:numId="56">
    <w:abstractNumId w:val="14"/>
  </w:num>
  <w:num w:numId="57">
    <w:abstractNumId w:val="11"/>
  </w:num>
  <w:num w:numId="58">
    <w:abstractNumId w:val="58"/>
  </w:num>
  <w:num w:numId="59">
    <w:abstractNumId w:val="47"/>
  </w:num>
  <w:num w:numId="60">
    <w:abstractNumId w:val="51"/>
  </w:num>
  <w:num w:numId="61">
    <w:abstractNumId w:val="57"/>
  </w:num>
  <w:num w:numId="62">
    <w:abstractNumId w:val="39"/>
  </w:num>
  <w:num w:numId="63">
    <w:abstractNumId w:val="0"/>
  </w:num>
  <w:num w:numId="64">
    <w:abstractNumId w:val="55"/>
  </w:num>
  <w:num w:numId="65">
    <w:abstractNumId w:val="7"/>
  </w:num>
  <w:num w:numId="66">
    <w:abstractNumId w:val="59"/>
  </w:num>
  <w:num w:numId="67">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65"/>
    <w:rsid w:val="000001EE"/>
    <w:rsid w:val="00002DE0"/>
    <w:rsid w:val="00004434"/>
    <w:rsid w:val="00005712"/>
    <w:rsid w:val="00006C5F"/>
    <w:rsid w:val="0001022D"/>
    <w:rsid w:val="00012F12"/>
    <w:rsid w:val="00013149"/>
    <w:rsid w:val="00013E00"/>
    <w:rsid w:val="00014892"/>
    <w:rsid w:val="000149E4"/>
    <w:rsid w:val="00014AEF"/>
    <w:rsid w:val="000151D1"/>
    <w:rsid w:val="0001531D"/>
    <w:rsid w:val="00016EC5"/>
    <w:rsid w:val="000204DC"/>
    <w:rsid w:val="000204FF"/>
    <w:rsid w:val="0002097C"/>
    <w:rsid w:val="000216BC"/>
    <w:rsid w:val="00023AAC"/>
    <w:rsid w:val="000276E2"/>
    <w:rsid w:val="000302F3"/>
    <w:rsid w:val="00030634"/>
    <w:rsid w:val="00031834"/>
    <w:rsid w:val="000343CF"/>
    <w:rsid w:val="000345E9"/>
    <w:rsid w:val="00035025"/>
    <w:rsid w:val="00035DD3"/>
    <w:rsid w:val="00036120"/>
    <w:rsid w:val="000364E0"/>
    <w:rsid w:val="00036DDD"/>
    <w:rsid w:val="00037AFA"/>
    <w:rsid w:val="00037B48"/>
    <w:rsid w:val="00040FEA"/>
    <w:rsid w:val="00041AED"/>
    <w:rsid w:val="000429F8"/>
    <w:rsid w:val="00043369"/>
    <w:rsid w:val="00044C5B"/>
    <w:rsid w:val="00045C75"/>
    <w:rsid w:val="00050ABB"/>
    <w:rsid w:val="000515FD"/>
    <w:rsid w:val="000527ED"/>
    <w:rsid w:val="000534C9"/>
    <w:rsid w:val="00054903"/>
    <w:rsid w:val="0005493C"/>
    <w:rsid w:val="000554AB"/>
    <w:rsid w:val="000555A7"/>
    <w:rsid w:val="00057CFD"/>
    <w:rsid w:val="000605F7"/>
    <w:rsid w:val="000607EA"/>
    <w:rsid w:val="00060EB6"/>
    <w:rsid w:val="00061399"/>
    <w:rsid w:val="000614FB"/>
    <w:rsid w:val="00061F6D"/>
    <w:rsid w:val="00064B0A"/>
    <w:rsid w:val="0006692E"/>
    <w:rsid w:val="00066AF7"/>
    <w:rsid w:val="00070AF3"/>
    <w:rsid w:val="00070AFC"/>
    <w:rsid w:val="00070DAF"/>
    <w:rsid w:val="000710FC"/>
    <w:rsid w:val="00071434"/>
    <w:rsid w:val="00071A10"/>
    <w:rsid w:val="000727F6"/>
    <w:rsid w:val="00072B40"/>
    <w:rsid w:val="00072E8B"/>
    <w:rsid w:val="000733AE"/>
    <w:rsid w:val="00073AA8"/>
    <w:rsid w:val="00074815"/>
    <w:rsid w:val="00081E1F"/>
    <w:rsid w:val="0009217C"/>
    <w:rsid w:val="0009217F"/>
    <w:rsid w:val="00094F57"/>
    <w:rsid w:val="00095FF4"/>
    <w:rsid w:val="00096557"/>
    <w:rsid w:val="000973E6"/>
    <w:rsid w:val="000979C0"/>
    <w:rsid w:val="000A00AD"/>
    <w:rsid w:val="000A1F2E"/>
    <w:rsid w:val="000A231D"/>
    <w:rsid w:val="000A29DC"/>
    <w:rsid w:val="000A3556"/>
    <w:rsid w:val="000A458E"/>
    <w:rsid w:val="000A4AE2"/>
    <w:rsid w:val="000A4E85"/>
    <w:rsid w:val="000A569C"/>
    <w:rsid w:val="000A62CA"/>
    <w:rsid w:val="000A765A"/>
    <w:rsid w:val="000B0C07"/>
    <w:rsid w:val="000B1C69"/>
    <w:rsid w:val="000B2EC7"/>
    <w:rsid w:val="000B37CA"/>
    <w:rsid w:val="000B3A6C"/>
    <w:rsid w:val="000B3C26"/>
    <w:rsid w:val="000B46AB"/>
    <w:rsid w:val="000B5351"/>
    <w:rsid w:val="000B5D1C"/>
    <w:rsid w:val="000B613A"/>
    <w:rsid w:val="000B6CD7"/>
    <w:rsid w:val="000B7187"/>
    <w:rsid w:val="000B7726"/>
    <w:rsid w:val="000B777A"/>
    <w:rsid w:val="000B7B7C"/>
    <w:rsid w:val="000C0DB3"/>
    <w:rsid w:val="000C1E25"/>
    <w:rsid w:val="000C1EE6"/>
    <w:rsid w:val="000C4D12"/>
    <w:rsid w:val="000C581A"/>
    <w:rsid w:val="000C5C90"/>
    <w:rsid w:val="000C6867"/>
    <w:rsid w:val="000D0917"/>
    <w:rsid w:val="000D0B6D"/>
    <w:rsid w:val="000D40B0"/>
    <w:rsid w:val="000D4690"/>
    <w:rsid w:val="000D484B"/>
    <w:rsid w:val="000D5601"/>
    <w:rsid w:val="000D6041"/>
    <w:rsid w:val="000D6669"/>
    <w:rsid w:val="000D6A72"/>
    <w:rsid w:val="000D77A4"/>
    <w:rsid w:val="000E01FA"/>
    <w:rsid w:val="000E0440"/>
    <w:rsid w:val="000E0636"/>
    <w:rsid w:val="000E099A"/>
    <w:rsid w:val="000E0E43"/>
    <w:rsid w:val="000E18B9"/>
    <w:rsid w:val="000E2099"/>
    <w:rsid w:val="000E30C6"/>
    <w:rsid w:val="000E6055"/>
    <w:rsid w:val="000E653E"/>
    <w:rsid w:val="000E75C7"/>
    <w:rsid w:val="000F1283"/>
    <w:rsid w:val="000F12BD"/>
    <w:rsid w:val="000F1B23"/>
    <w:rsid w:val="000F3BF0"/>
    <w:rsid w:val="000F46F2"/>
    <w:rsid w:val="000F5B6F"/>
    <w:rsid w:val="000F7B3E"/>
    <w:rsid w:val="001009F7"/>
    <w:rsid w:val="00102042"/>
    <w:rsid w:val="001037CB"/>
    <w:rsid w:val="00104B82"/>
    <w:rsid w:val="001050B8"/>
    <w:rsid w:val="00105680"/>
    <w:rsid w:val="00105934"/>
    <w:rsid w:val="00105A05"/>
    <w:rsid w:val="001062FD"/>
    <w:rsid w:val="001074BA"/>
    <w:rsid w:val="001079A3"/>
    <w:rsid w:val="00107DB1"/>
    <w:rsid w:val="00107F2B"/>
    <w:rsid w:val="00110CDA"/>
    <w:rsid w:val="00110F85"/>
    <w:rsid w:val="001115E9"/>
    <w:rsid w:val="001126CB"/>
    <w:rsid w:val="00112938"/>
    <w:rsid w:val="00112AD1"/>
    <w:rsid w:val="00112DEA"/>
    <w:rsid w:val="0011374D"/>
    <w:rsid w:val="001143A8"/>
    <w:rsid w:val="00114C75"/>
    <w:rsid w:val="001178EC"/>
    <w:rsid w:val="00117E6F"/>
    <w:rsid w:val="00120C7C"/>
    <w:rsid w:val="0012144D"/>
    <w:rsid w:val="00121DD1"/>
    <w:rsid w:val="0012220D"/>
    <w:rsid w:val="00123414"/>
    <w:rsid w:val="00123EBB"/>
    <w:rsid w:val="0012461F"/>
    <w:rsid w:val="001255A4"/>
    <w:rsid w:val="0012683D"/>
    <w:rsid w:val="00127D11"/>
    <w:rsid w:val="001323D3"/>
    <w:rsid w:val="0013373B"/>
    <w:rsid w:val="001338D6"/>
    <w:rsid w:val="00134183"/>
    <w:rsid w:val="00134296"/>
    <w:rsid w:val="00134DFB"/>
    <w:rsid w:val="001350A1"/>
    <w:rsid w:val="00135FC1"/>
    <w:rsid w:val="0013647F"/>
    <w:rsid w:val="00136EB0"/>
    <w:rsid w:val="00137384"/>
    <w:rsid w:val="00142817"/>
    <w:rsid w:val="00142A7F"/>
    <w:rsid w:val="00143188"/>
    <w:rsid w:val="00143525"/>
    <w:rsid w:val="00143DD2"/>
    <w:rsid w:val="00144058"/>
    <w:rsid w:val="00145117"/>
    <w:rsid w:val="00146C12"/>
    <w:rsid w:val="00147EDE"/>
    <w:rsid w:val="00150449"/>
    <w:rsid w:val="00151868"/>
    <w:rsid w:val="00152877"/>
    <w:rsid w:val="0015374D"/>
    <w:rsid w:val="001538FF"/>
    <w:rsid w:val="00154171"/>
    <w:rsid w:val="001547E7"/>
    <w:rsid w:val="00154D04"/>
    <w:rsid w:val="00155846"/>
    <w:rsid w:val="00156964"/>
    <w:rsid w:val="0015715F"/>
    <w:rsid w:val="0015747A"/>
    <w:rsid w:val="001574E1"/>
    <w:rsid w:val="00157DB8"/>
    <w:rsid w:val="00160D04"/>
    <w:rsid w:val="00160E52"/>
    <w:rsid w:val="00163408"/>
    <w:rsid w:val="00163D54"/>
    <w:rsid w:val="00163DCF"/>
    <w:rsid w:val="0016482D"/>
    <w:rsid w:val="00165E1B"/>
    <w:rsid w:val="0016615F"/>
    <w:rsid w:val="001668B5"/>
    <w:rsid w:val="00166981"/>
    <w:rsid w:val="001679B6"/>
    <w:rsid w:val="0017021B"/>
    <w:rsid w:val="00170C80"/>
    <w:rsid w:val="001718A4"/>
    <w:rsid w:val="00172FCD"/>
    <w:rsid w:val="001731C4"/>
    <w:rsid w:val="001736E7"/>
    <w:rsid w:val="001740F1"/>
    <w:rsid w:val="00174818"/>
    <w:rsid w:val="00175EA6"/>
    <w:rsid w:val="00177E45"/>
    <w:rsid w:val="001802AD"/>
    <w:rsid w:val="00182370"/>
    <w:rsid w:val="00182B3E"/>
    <w:rsid w:val="001844D9"/>
    <w:rsid w:val="00184B7F"/>
    <w:rsid w:val="00185614"/>
    <w:rsid w:val="0018574C"/>
    <w:rsid w:val="0018711F"/>
    <w:rsid w:val="001916FF"/>
    <w:rsid w:val="00194A56"/>
    <w:rsid w:val="00194A7B"/>
    <w:rsid w:val="001952D8"/>
    <w:rsid w:val="00195B43"/>
    <w:rsid w:val="00196DA0"/>
    <w:rsid w:val="00196EA8"/>
    <w:rsid w:val="00197E83"/>
    <w:rsid w:val="001A18EC"/>
    <w:rsid w:val="001A375A"/>
    <w:rsid w:val="001A5DA6"/>
    <w:rsid w:val="001A7949"/>
    <w:rsid w:val="001B07A1"/>
    <w:rsid w:val="001B332A"/>
    <w:rsid w:val="001B35C4"/>
    <w:rsid w:val="001B4F0B"/>
    <w:rsid w:val="001B6295"/>
    <w:rsid w:val="001B6382"/>
    <w:rsid w:val="001B6587"/>
    <w:rsid w:val="001B67A0"/>
    <w:rsid w:val="001B74DF"/>
    <w:rsid w:val="001C0712"/>
    <w:rsid w:val="001C1B27"/>
    <w:rsid w:val="001C2B76"/>
    <w:rsid w:val="001C5E82"/>
    <w:rsid w:val="001C6CAC"/>
    <w:rsid w:val="001C7271"/>
    <w:rsid w:val="001C75A2"/>
    <w:rsid w:val="001C77F9"/>
    <w:rsid w:val="001D0C9B"/>
    <w:rsid w:val="001D0FF7"/>
    <w:rsid w:val="001D14F0"/>
    <w:rsid w:val="001D1AB4"/>
    <w:rsid w:val="001D2322"/>
    <w:rsid w:val="001D2EAA"/>
    <w:rsid w:val="001D35C4"/>
    <w:rsid w:val="001D405F"/>
    <w:rsid w:val="001D599D"/>
    <w:rsid w:val="001D65E4"/>
    <w:rsid w:val="001D7789"/>
    <w:rsid w:val="001D7BBD"/>
    <w:rsid w:val="001E0A2A"/>
    <w:rsid w:val="001E1450"/>
    <w:rsid w:val="001E340B"/>
    <w:rsid w:val="001E384F"/>
    <w:rsid w:val="001E3882"/>
    <w:rsid w:val="001E593B"/>
    <w:rsid w:val="001E6704"/>
    <w:rsid w:val="001F0E43"/>
    <w:rsid w:val="001F0EE0"/>
    <w:rsid w:val="001F17AD"/>
    <w:rsid w:val="001F4DCB"/>
    <w:rsid w:val="001F4F93"/>
    <w:rsid w:val="001F5CAF"/>
    <w:rsid w:val="001F5E9A"/>
    <w:rsid w:val="001F7438"/>
    <w:rsid w:val="002004FD"/>
    <w:rsid w:val="00201709"/>
    <w:rsid w:val="0020202C"/>
    <w:rsid w:val="00202668"/>
    <w:rsid w:val="00203A71"/>
    <w:rsid w:val="00204929"/>
    <w:rsid w:val="00204A4E"/>
    <w:rsid w:val="00207B93"/>
    <w:rsid w:val="002104D8"/>
    <w:rsid w:val="00210651"/>
    <w:rsid w:val="00210F8F"/>
    <w:rsid w:val="00210FE0"/>
    <w:rsid w:val="00211E10"/>
    <w:rsid w:val="00211F44"/>
    <w:rsid w:val="00211FE1"/>
    <w:rsid w:val="002130A5"/>
    <w:rsid w:val="00213159"/>
    <w:rsid w:val="002160A1"/>
    <w:rsid w:val="0021680F"/>
    <w:rsid w:val="00216E7C"/>
    <w:rsid w:val="002175EA"/>
    <w:rsid w:val="00220518"/>
    <w:rsid w:val="00220644"/>
    <w:rsid w:val="00220A7F"/>
    <w:rsid w:val="00222566"/>
    <w:rsid w:val="00227568"/>
    <w:rsid w:val="00227DC0"/>
    <w:rsid w:val="00227E8B"/>
    <w:rsid w:val="002301AE"/>
    <w:rsid w:val="00230B23"/>
    <w:rsid w:val="00231F44"/>
    <w:rsid w:val="002328D1"/>
    <w:rsid w:val="00235C0D"/>
    <w:rsid w:val="0023700D"/>
    <w:rsid w:val="00237645"/>
    <w:rsid w:val="002379E7"/>
    <w:rsid w:val="00241C80"/>
    <w:rsid w:val="002426CA"/>
    <w:rsid w:val="0024303D"/>
    <w:rsid w:val="00244676"/>
    <w:rsid w:val="0024547D"/>
    <w:rsid w:val="0024613F"/>
    <w:rsid w:val="00246150"/>
    <w:rsid w:val="00246F42"/>
    <w:rsid w:val="00247741"/>
    <w:rsid w:val="00250435"/>
    <w:rsid w:val="00250AFB"/>
    <w:rsid w:val="002515A7"/>
    <w:rsid w:val="00252501"/>
    <w:rsid w:val="00252676"/>
    <w:rsid w:val="00253BE4"/>
    <w:rsid w:val="00255BD6"/>
    <w:rsid w:val="00257079"/>
    <w:rsid w:val="002619AA"/>
    <w:rsid w:val="00261A40"/>
    <w:rsid w:val="00262B4A"/>
    <w:rsid w:val="00263308"/>
    <w:rsid w:val="00263714"/>
    <w:rsid w:val="00263819"/>
    <w:rsid w:val="00264978"/>
    <w:rsid w:val="00265ECF"/>
    <w:rsid w:val="00266B1B"/>
    <w:rsid w:val="00267A41"/>
    <w:rsid w:val="002709B1"/>
    <w:rsid w:val="00270B42"/>
    <w:rsid w:val="00270FE7"/>
    <w:rsid w:val="0027171F"/>
    <w:rsid w:val="00272313"/>
    <w:rsid w:val="00274D8A"/>
    <w:rsid w:val="00274E6D"/>
    <w:rsid w:val="002769D1"/>
    <w:rsid w:val="002772AF"/>
    <w:rsid w:val="002772DE"/>
    <w:rsid w:val="00281131"/>
    <w:rsid w:val="00281928"/>
    <w:rsid w:val="002819AB"/>
    <w:rsid w:val="002834DA"/>
    <w:rsid w:val="0028353B"/>
    <w:rsid w:val="00283B35"/>
    <w:rsid w:val="00284A5E"/>
    <w:rsid w:val="00287265"/>
    <w:rsid w:val="00290628"/>
    <w:rsid w:val="00290F51"/>
    <w:rsid w:val="00292446"/>
    <w:rsid w:val="00292B19"/>
    <w:rsid w:val="002931B2"/>
    <w:rsid w:val="0029394E"/>
    <w:rsid w:val="002949DC"/>
    <w:rsid w:val="002A05FB"/>
    <w:rsid w:val="002A0A6A"/>
    <w:rsid w:val="002A0DA4"/>
    <w:rsid w:val="002A160B"/>
    <w:rsid w:val="002A204B"/>
    <w:rsid w:val="002A2F5C"/>
    <w:rsid w:val="002A3136"/>
    <w:rsid w:val="002A3904"/>
    <w:rsid w:val="002A3AF7"/>
    <w:rsid w:val="002A4CD7"/>
    <w:rsid w:val="002A51F2"/>
    <w:rsid w:val="002A6C9E"/>
    <w:rsid w:val="002A6F3B"/>
    <w:rsid w:val="002A72D9"/>
    <w:rsid w:val="002A776E"/>
    <w:rsid w:val="002A7C08"/>
    <w:rsid w:val="002B0101"/>
    <w:rsid w:val="002B0C83"/>
    <w:rsid w:val="002B17A2"/>
    <w:rsid w:val="002B196C"/>
    <w:rsid w:val="002B1F12"/>
    <w:rsid w:val="002B267B"/>
    <w:rsid w:val="002B31FE"/>
    <w:rsid w:val="002B326C"/>
    <w:rsid w:val="002B5A8F"/>
    <w:rsid w:val="002B7014"/>
    <w:rsid w:val="002B7FE0"/>
    <w:rsid w:val="002C1E9D"/>
    <w:rsid w:val="002C3A1A"/>
    <w:rsid w:val="002C4083"/>
    <w:rsid w:val="002C4BB1"/>
    <w:rsid w:val="002C62DB"/>
    <w:rsid w:val="002C6789"/>
    <w:rsid w:val="002C7972"/>
    <w:rsid w:val="002C7F9A"/>
    <w:rsid w:val="002D03E0"/>
    <w:rsid w:val="002D0D22"/>
    <w:rsid w:val="002D32E4"/>
    <w:rsid w:val="002D532E"/>
    <w:rsid w:val="002D614A"/>
    <w:rsid w:val="002E2037"/>
    <w:rsid w:val="002E23A1"/>
    <w:rsid w:val="002E2DD4"/>
    <w:rsid w:val="002E3698"/>
    <w:rsid w:val="002E4B84"/>
    <w:rsid w:val="002E5906"/>
    <w:rsid w:val="002E615D"/>
    <w:rsid w:val="002E6802"/>
    <w:rsid w:val="002E75C3"/>
    <w:rsid w:val="002F01CD"/>
    <w:rsid w:val="002F0AA5"/>
    <w:rsid w:val="002F1D39"/>
    <w:rsid w:val="002F3F65"/>
    <w:rsid w:val="002F4832"/>
    <w:rsid w:val="002F5DA7"/>
    <w:rsid w:val="002F6C2E"/>
    <w:rsid w:val="00300D81"/>
    <w:rsid w:val="00300E62"/>
    <w:rsid w:val="003019E0"/>
    <w:rsid w:val="0030245D"/>
    <w:rsid w:val="00303176"/>
    <w:rsid w:val="003044DD"/>
    <w:rsid w:val="00304728"/>
    <w:rsid w:val="00304957"/>
    <w:rsid w:val="0030683E"/>
    <w:rsid w:val="00306CE7"/>
    <w:rsid w:val="003075EC"/>
    <w:rsid w:val="00310015"/>
    <w:rsid w:val="0031183B"/>
    <w:rsid w:val="00313A94"/>
    <w:rsid w:val="00313D26"/>
    <w:rsid w:val="003147EE"/>
    <w:rsid w:val="00314D34"/>
    <w:rsid w:val="00314ED0"/>
    <w:rsid w:val="00315266"/>
    <w:rsid w:val="003160D9"/>
    <w:rsid w:val="0031671A"/>
    <w:rsid w:val="00316EC0"/>
    <w:rsid w:val="00320D27"/>
    <w:rsid w:val="00321328"/>
    <w:rsid w:val="00321A27"/>
    <w:rsid w:val="00321BBA"/>
    <w:rsid w:val="0032291C"/>
    <w:rsid w:val="00322FE1"/>
    <w:rsid w:val="00323E80"/>
    <w:rsid w:val="0032447A"/>
    <w:rsid w:val="003246D6"/>
    <w:rsid w:val="00325519"/>
    <w:rsid w:val="00325654"/>
    <w:rsid w:val="0032640D"/>
    <w:rsid w:val="00327891"/>
    <w:rsid w:val="003301CF"/>
    <w:rsid w:val="0033085A"/>
    <w:rsid w:val="00330C37"/>
    <w:rsid w:val="0033118D"/>
    <w:rsid w:val="0033145F"/>
    <w:rsid w:val="00331E1C"/>
    <w:rsid w:val="003322C1"/>
    <w:rsid w:val="00333762"/>
    <w:rsid w:val="0033390E"/>
    <w:rsid w:val="00333B01"/>
    <w:rsid w:val="00335EDB"/>
    <w:rsid w:val="00336BC8"/>
    <w:rsid w:val="00337914"/>
    <w:rsid w:val="00337CAE"/>
    <w:rsid w:val="00340B9F"/>
    <w:rsid w:val="003440B1"/>
    <w:rsid w:val="00344211"/>
    <w:rsid w:val="00344A16"/>
    <w:rsid w:val="00346EEB"/>
    <w:rsid w:val="00347442"/>
    <w:rsid w:val="00351509"/>
    <w:rsid w:val="00352148"/>
    <w:rsid w:val="003528FC"/>
    <w:rsid w:val="00352CD0"/>
    <w:rsid w:val="00353F3E"/>
    <w:rsid w:val="003548B4"/>
    <w:rsid w:val="003564EE"/>
    <w:rsid w:val="00356B67"/>
    <w:rsid w:val="00357196"/>
    <w:rsid w:val="00357957"/>
    <w:rsid w:val="00360FCB"/>
    <w:rsid w:val="0036274D"/>
    <w:rsid w:val="003628EB"/>
    <w:rsid w:val="0036301C"/>
    <w:rsid w:val="003632CE"/>
    <w:rsid w:val="003634B9"/>
    <w:rsid w:val="00364C9F"/>
    <w:rsid w:val="00364DA1"/>
    <w:rsid w:val="00365400"/>
    <w:rsid w:val="0036554E"/>
    <w:rsid w:val="00365734"/>
    <w:rsid w:val="003661E0"/>
    <w:rsid w:val="003666DD"/>
    <w:rsid w:val="00367B3E"/>
    <w:rsid w:val="003733E5"/>
    <w:rsid w:val="00376E5E"/>
    <w:rsid w:val="00376FCD"/>
    <w:rsid w:val="00377EB3"/>
    <w:rsid w:val="0038187A"/>
    <w:rsid w:val="00381DF4"/>
    <w:rsid w:val="00383383"/>
    <w:rsid w:val="003836CB"/>
    <w:rsid w:val="003844FC"/>
    <w:rsid w:val="00384CFC"/>
    <w:rsid w:val="0038581A"/>
    <w:rsid w:val="003858F9"/>
    <w:rsid w:val="00385AAA"/>
    <w:rsid w:val="00385F88"/>
    <w:rsid w:val="00386A90"/>
    <w:rsid w:val="003927F9"/>
    <w:rsid w:val="00393CF2"/>
    <w:rsid w:val="00395222"/>
    <w:rsid w:val="00395700"/>
    <w:rsid w:val="00396398"/>
    <w:rsid w:val="00397241"/>
    <w:rsid w:val="00397454"/>
    <w:rsid w:val="003976FE"/>
    <w:rsid w:val="00397F62"/>
    <w:rsid w:val="003A0456"/>
    <w:rsid w:val="003A09EB"/>
    <w:rsid w:val="003A1557"/>
    <w:rsid w:val="003A2683"/>
    <w:rsid w:val="003A2B07"/>
    <w:rsid w:val="003A2F97"/>
    <w:rsid w:val="003A36E9"/>
    <w:rsid w:val="003A53B0"/>
    <w:rsid w:val="003A5A8D"/>
    <w:rsid w:val="003A6BC6"/>
    <w:rsid w:val="003B09BC"/>
    <w:rsid w:val="003B1076"/>
    <w:rsid w:val="003B11C4"/>
    <w:rsid w:val="003B1330"/>
    <w:rsid w:val="003B3A68"/>
    <w:rsid w:val="003B3C7D"/>
    <w:rsid w:val="003C32CA"/>
    <w:rsid w:val="003C332C"/>
    <w:rsid w:val="003C35CB"/>
    <w:rsid w:val="003C44C6"/>
    <w:rsid w:val="003C48C5"/>
    <w:rsid w:val="003C528F"/>
    <w:rsid w:val="003C7180"/>
    <w:rsid w:val="003D0CB5"/>
    <w:rsid w:val="003D1932"/>
    <w:rsid w:val="003D303A"/>
    <w:rsid w:val="003D3794"/>
    <w:rsid w:val="003D3D2D"/>
    <w:rsid w:val="003D58D4"/>
    <w:rsid w:val="003D5936"/>
    <w:rsid w:val="003D5C19"/>
    <w:rsid w:val="003D7D12"/>
    <w:rsid w:val="003E152A"/>
    <w:rsid w:val="003E28ED"/>
    <w:rsid w:val="003E41F1"/>
    <w:rsid w:val="003E4318"/>
    <w:rsid w:val="003E562D"/>
    <w:rsid w:val="003E5AD0"/>
    <w:rsid w:val="003E5F6D"/>
    <w:rsid w:val="003E69F3"/>
    <w:rsid w:val="003E73F0"/>
    <w:rsid w:val="003F0805"/>
    <w:rsid w:val="003F25CD"/>
    <w:rsid w:val="003F3DCA"/>
    <w:rsid w:val="003F68D7"/>
    <w:rsid w:val="003F7757"/>
    <w:rsid w:val="003F7AE4"/>
    <w:rsid w:val="00400071"/>
    <w:rsid w:val="00401D08"/>
    <w:rsid w:val="004021C7"/>
    <w:rsid w:val="004024D2"/>
    <w:rsid w:val="00405214"/>
    <w:rsid w:val="004054CF"/>
    <w:rsid w:val="00405AE4"/>
    <w:rsid w:val="004069DA"/>
    <w:rsid w:val="004100A3"/>
    <w:rsid w:val="00410C96"/>
    <w:rsid w:val="00412113"/>
    <w:rsid w:val="00414A83"/>
    <w:rsid w:val="00417EE7"/>
    <w:rsid w:val="00421F6F"/>
    <w:rsid w:val="004226A9"/>
    <w:rsid w:val="00422A26"/>
    <w:rsid w:val="00424967"/>
    <w:rsid w:val="00425A70"/>
    <w:rsid w:val="004267EF"/>
    <w:rsid w:val="00426F20"/>
    <w:rsid w:val="00427C0F"/>
    <w:rsid w:val="00430524"/>
    <w:rsid w:val="004312B9"/>
    <w:rsid w:val="004318EE"/>
    <w:rsid w:val="00431C9A"/>
    <w:rsid w:val="004329CC"/>
    <w:rsid w:val="00433A13"/>
    <w:rsid w:val="00434684"/>
    <w:rsid w:val="004352E7"/>
    <w:rsid w:val="00435B0E"/>
    <w:rsid w:val="00435EDC"/>
    <w:rsid w:val="00441C04"/>
    <w:rsid w:val="00442528"/>
    <w:rsid w:val="004431E6"/>
    <w:rsid w:val="00444AED"/>
    <w:rsid w:val="00444D38"/>
    <w:rsid w:val="004459DB"/>
    <w:rsid w:val="00447DBB"/>
    <w:rsid w:val="00450FF4"/>
    <w:rsid w:val="00451BD9"/>
    <w:rsid w:val="004525AA"/>
    <w:rsid w:val="00452BC0"/>
    <w:rsid w:val="00453CF1"/>
    <w:rsid w:val="00453D84"/>
    <w:rsid w:val="00454258"/>
    <w:rsid w:val="00456DE0"/>
    <w:rsid w:val="00457D50"/>
    <w:rsid w:val="004600D1"/>
    <w:rsid w:val="0046039F"/>
    <w:rsid w:val="00461062"/>
    <w:rsid w:val="00462D34"/>
    <w:rsid w:val="00462DBF"/>
    <w:rsid w:val="00463064"/>
    <w:rsid w:val="004638D6"/>
    <w:rsid w:val="00464106"/>
    <w:rsid w:val="00464F03"/>
    <w:rsid w:val="00465FDB"/>
    <w:rsid w:val="00466562"/>
    <w:rsid w:val="0046688F"/>
    <w:rsid w:val="004678C8"/>
    <w:rsid w:val="00471769"/>
    <w:rsid w:val="00477FA6"/>
    <w:rsid w:val="004808A5"/>
    <w:rsid w:val="00482CEC"/>
    <w:rsid w:val="00483046"/>
    <w:rsid w:val="00483FB4"/>
    <w:rsid w:val="00485073"/>
    <w:rsid w:val="00487864"/>
    <w:rsid w:val="004878DF"/>
    <w:rsid w:val="00490BB9"/>
    <w:rsid w:val="00491642"/>
    <w:rsid w:val="00491BD5"/>
    <w:rsid w:val="00491D06"/>
    <w:rsid w:val="004924D3"/>
    <w:rsid w:val="004939B2"/>
    <w:rsid w:val="004945E9"/>
    <w:rsid w:val="004953F2"/>
    <w:rsid w:val="0049540F"/>
    <w:rsid w:val="004960F8"/>
    <w:rsid w:val="00496136"/>
    <w:rsid w:val="00496C63"/>
    <w:rsid w:val="004A001A"/>
    <w:rsid w:val="004A118D"/>
    <w:rsid w:val="004A1E6F"/>
    <w:rsid w:val="004A21C8"/>
    <w:rsid w:val="004A7603"/>
    <w:rsid w:val="004A7AC0"/>
    <w:rsid w:val="004B0EB6"/>
    <w:rsid w:val="004B161A"/>
    <w:rsid w:val="004B28A7"/>
    <w:rsid w:val="004B3A6F"/>
    <w:rsid w:val="004B3DB3"/>
    <w:rsid w:val="004B49AA"/>
    <w:rsid w:val="004B6F75"/>
    <w:rsid w:val="004B7D34"/>
    <w:rsid w:val="004C0FAB"/>
    <w:rsid w:val="004C10D3"/>
    <w:rsid w:val="004C1BC2"/>
    <w:rsid w:val="004C1FD2"/>
    <w:rsid w:val="004C297D"/>
    <w:rsid w:val="004C2A7A"/>
    <w:rsid w:val="004C2E65"/>
    <w:rsid w:val="004C3087"/>
    <w:rsid w:val="004C5057"/>
    <w:rsid w:val="004C5C49"/>
    <w:rsid w:val="004C61FD"/>
    <w:rsid w:val="004C6943"/>
    <w:rsid w:val="004C77B4"/>
    <w:rsid w:val="004C787C"/>
    <w:rsid w:val="004D06D6"/>
    <w:rsid w:val="004D0D48"/>
    <w:rsid w:val="004D2347"/>
    <w:rsid w:val="004D53CB"/>
    <w:rsid w:val="004D5B28"/>
    <w:rsid w:val="004D738A"/>
    <w:rsid w:val="004E014F"/>
    <w:rsid w:val="004E0FA5"/>
    <w:rsid w:val="004E1214"/>
    <w:rsid w:val="004E19AC"/>
    <w:rsid w:val="004E2158"/>
    <w:rsid w:val="004E2503"/>
    <w:rsid w:val="004E332C"/>
    <w:rsid w:val="004E5071"/>
    <w:rsid w:val="004E62D1"/>
    <w:rsid w:val="004E6E69"/>
    <w:rsid w:val="004E7D55"/>
    <w:rsid w:val="004F0CEE"/>
    <w:rsid w:val="004F1884"/>
    <w:rsid w:val="004F1907"/>
    <w:rsid w:val="004F3610"/>
    <w:rsid w:val="004F371F"/>
    <w:rsid w:val="004F4CEB"/>
    <w:rsid w:val="004F7196"/>
    <w:rsid w:val="004F7485"/>
    <w:rsid w:val="004F755F"/>
    <w:rsid w:val="004F76E5"/>
    <w:rsid w:val="004F7C3C"/>
    <w:rsid w:val="00500788"/>
    <w:rsid w:val="00501A91"/>
    <w:rsid w:val="00502206"/>
    <w:rsid w:val="00502942"/>
    <w:rsid w:val="00503639"/>
    <w:rsid w:val="00504B12"/>
    <w:rsid w:val="00505EDD"/>
    <w:rsid w:val="00505F9F"/>
    <w:rsid w:val="00506EF2"/>
    <w:rsid w:val="005076B1"/>
    <w:rsid w:val="005101A5"/>
    <w:rsid w:val="0051021E"/>
    <w:rsid w:val="0051069C"/>
    <w:rsid w:val="00510771"/>
    <w:rsid w:val="00510BA6"/>
    <w:rsid w:val="00510C0E"/>
    <w:rsid w:val="00512192"/>
    <w:rsid w:val="00513325"/>
    <w:rsid w:val="00513C34"/>
    <w:rsid w:val="00514BD2"/>
    <w:rsid w:val="00515EEC"/>
    <w:rsid w:val="00516704"/>
    <w:rsid w:val="00517AE7"/>
    <w:rsid w:val="00520457"/>
    <w:rsid w:val="0052093F"/>
    <w:rsid w:val="0052099B"/>
    <w:rsid w:val="0052197E"/>
    <w:rsid w:val="00524833"/>
    <w:rsid w:val="00524C5C"/>
    <w:rsid w:val="00525C5E"/>
    <w:rsid w:val="0053071F"/>
    <w:rsid w:val="00530CC4"/>
    <w:rsid w:val="00530D8D"/>
    <w:rsid w:val="005313EE"/>
    <w:rsid w:val="005319DA"/>
    <w:rsid w:val="00531CC9"/>
    <w:rsid w:val="005321C1"/>
    <w:rsid w:val="0053247A"/>
    <w:rsid w:val="00532D42"/>
    <w:rsid w:val="0053322D"/>
    <w:rsid w:val="00533B08"/>
    <w:rsid w:val="00534947"/>
    <w:rsid w:val="00535010"/>
    <w:rsid w:val="005353AC"/>
    <w:rsid w:val="00537217"/>
    <w:rsid w:val="00537CF1"/>
    <w:rsid w:val="00540C54"/>
    <w:rsid w:val="00541BDB"/>
    <w:rsid w:val="00544EF2"/>
    <w:rsid w:val="00545124"/>
    <w:rsid w:val="00546F03"/>
    <w:rsid w:val="00547A22"/>
    <w:rsid w:val="00550D34"/>
    <w:rsid w:val="00550F45"/>
    <w:rsid w:val="005513ED"/>
    <w:rsid w:val="0055335B"/>
    <w:rsid w:val="00554841"/>
    <w:rsid w:val="00554848"/>
    <w:rsid w:val="005553E0"/>
    <w:rsid w:val="00555790"/>
    <w:rsid w:val="00556E4B"/>
    <w:rsid w:val="00556F4B"/>
    <w:rsid w:val="0055770C"/>
    <w:rsid w:val="00557CFB"/>
    <w:rsid w:val="005604C1"/>
    <w:rsid w:val="00560CFA"/>
    <w:rsid w:val="005610B5"/>
    <w:rsid w:val="005622D8"/>
    <w:rsid w:val="005626E8"/>
    <w:rsid w:val="0056315B"/>
    <w:rsid w:val="00564466"/>
    <w:rsid w:val="00565929"/>
    <w:rsid w:val="005666B5"/>
    <w:rsid w:val="005675EB"/>
    <w:rsid w:val="00572585"/>
    <w:rsid w:val="00573740"/>
    <w:rsid w:val="00573B70"/>
    <w:rsid w:val="00574825"/>
    <w:rsid w:val="0057521B"/>
    <w:rsid w:val="00575743"/>
    <w:rsid w:val="00575FEC"/>
    <w:rsid w:val="00576DCD"/>
    <w:rsid w:val="0057701E"/>
    <w:rsid w:val="0057757C"/>
    <w:rsid w:val="0058060E"/>
    <w:rsid w:val="005824EF"/>
    <w:rsid w:val="00583501"/>
    <w:rsid w:val="005836F1"/>
    <w:rsid w:val="0058450B"/>
    <w:rsid w:val="0058751B"/>
    <w:rsid w:val="00587739"/>
    <w:rsid w:val="0059076F"/>
    <w:rsid w:val="005912C0"/>
    <w:rsid w:val="00591F05"/>
    <w:rsid w:val="0059250A"/>
    <w:rsid w:val="00593639"/>
    <w:rsid w:val="00594041"/>
    <w:rsid w:val="00594746"/>
    <w:rsid w:val="00594815"/>
    <w:rsid w:val="00594D97"/>
    <w:rsid w:val="00595378"/>
    <w:rsid w:val="00595433"/>
    <w:rsid w:val="005961C1"/>
    <w:rsid w:val="00597919"/>
    <w:rsid w:val="00597B0D"/>
    <w:rsid w:val="005A1800"/>
    <w:rsid w:val="005A2C8A"/>
    <w:rsid w:val="005A2F12"/>
    <w:rsid w:val="005A4766"/>
    <w:rsid w:val="005B08A2"/>
    <w:rsid w:val="005B127B"/>
    <w:rsid w:val="005B149A"/>
    <w:rsid w:val="005B2C5A"/>
    <w:rsid w:val="005B350F"/>
    <w:rsid w:val="005B42E0"/>
    <w:rsid w:val="005B4F70"/>
    <w:rsid w:val="005B52CC"/>
    <w:rsid w:val="005B571B"/>
    <w:rsid w:val="005B5D48"/>
    <w:rsid w:val="005C0781"/>
    <w:rsid w:val="005C23AB"/>
    <w:rsid w:val="005C2E8C"/>
    <w:rsid w:val="005C3E99"/>
    <w:rsid w:val="005C4884"/>
    <w:rsid w:val="005C4C8A"/>
    <w:rsid w:val="005C4D4C"/>
    <w:rsid w:val="005C5D61"/>
    <w:rsid w:val="005C63EB"/>
    <w:rsid w:val="005C6B17"/>
    <w:rsid w:val="005C7024"/>
    <w:rsid w:val="005C707E"/>
    <w:rsid w:val="005C7A44"/>
    <w:rsid w:val="005C7B10"/>
    <w:rsid w:val="005D05CC"/>
    <w:rsid w:val="005D186C"/>
    <w:rsid w:val="005D1B51"/>
    <w:rsid w:val="005D2B3E"/>
    <w:rsid w:val="005D3B0B"/>
    <w:rsid w:val="005D4562"/>
    <w:rsid w:val="005D53F4"/>
    <w:rsid w:val="005D575C"/>
    <w:rsid w:val="005D5897"/>
    <w:rsid w:val="005D649E"/>
    <w:rsid w:val="005D66FF"/>
    <w:rsid w:val="005D7255"/>
    <w:rsid w:val="005D7AE1"/>
    <w:rsid w:val="005D7FDA"/>
    <w:rsid w:val="005E0A8F"/>
    <w:rsid w:val="005E18FB"/>
    <w:rsid w:val="005E2A9C"/>
    <w:rsid w:val="005E41FD"/>
    <w:rsid w:val="005E445A"/>
    <w:rsid w:val="005E49C9"/>
    <w:rsid w:val="005E6587"/>
    <w:rsid w:val="005E670D"/>
    <w:rsid w:val="005E70C2"/>
    <w:rsid w:val="005E74B2"/>
    <w:rsid w:val="005E75F9"/>
    <w:rsid w:val="005E7D72"/>
    <w:rsid w:val="005F186C"/>
    <w:rsid w:val="005F1F39"/>
    <w:rsid w:val="005F2202"/>
    <w:rsid w:val="005F2EFD"/>
    <w:rsid w:val="005F35A7"/>
    <w:rsid w:val="005F3A5C"/>
    <w:rsid w:val="005F3AF3"/>
    <w:rsid w:val="005F41FC"/>
    <w:rsid w:val="005F6BF3"/>
    <w:rsid w:val="006002F6"/>
    <w:rsid w:val="00603EA7"/>
    <w:rsid w:val="006059DC"/>
    <w:rsid w:val="00606844"/>
    <w:rsid w:val="00607EA1"/>
    <w:rsid w:val="0061171F"/>
    <w:rsid w:val="00611F53"/>
    <w:rsid w:val="00612B98"/>
    <w:rsid w:val="006160CC"/>
    <w:rsid w:val="00620B14"/>
    <w:rsid w:val="00620DF3"/>
    <w:rsid w:val="006218C5"/>
    <w:rsid w:val="00622E58"/>
    <w:rsid w:val="0062452B"/>
    <w:rsid w:val="00624BBE"/>
    <w:rsid w:val="0062563F"/>
    <w:rsid w:val="00625B95"/>
    <w:rsid w:val="006278F9"/>
    <w:rsid w:val="00627C8C"/>
    <w:rsid w:val="00631A56"/>
    <w:rsid w:val="00631D9C"/>
    <w:rsid w:val="006325DA"/>
    <w:rsid w:val="00632F16"/>
    <w:rsid w:val="0063318E"/>
    <w:rsid w:val="006339C9"/>
    <w:rsid w:val="00635391"/>
    <w:rsid w:val="0063721B"/>
    <w:rsid w:val="006377C7"/>
    <w:rsid w:val="00637FB5"/>
    <w:rsid w:val="00640CBD"/>
    <w:rsid w:val="00641564"/>
    <w:rsid w:val="00641ADF"/>
    <w:rsid w:val="00641CCE"/>
    <w:rsid w:val="0064562D"/>
    <w:rsid w:val="00645CB7"/>
    <w:rsid w:val="006460E4"/>
    <w:rsid w:val="0064794E"/>
    <w:rsid w:val="00652140"/>
    <w:rsid w:val="00652863"/>
    <w:rsid w:val="00652AAA"/>
    <w:rsid w:val="006546A9"/>
    <w:rsid w:val="00654DD8"/>
    <w:rsid w:val="00654EDE"/>
    <w:rsid w:val="0065586D"/>
    <w:rsid w:val="006563C6"/>
    <w:rsid w:val="00656ACF"/>
    <w:rsid w:val="00657B99"/>
    <w:rsid w:val="00657C80"/>
    <w:rsid w:val="00657DB8"/>
    <w:rsid w:val="006653B9"/>
    <w:rsid w:val="006675B0"/>
    <w:rsid w:val="00667F71"/>
    <w:rsid w:val="006724E6"/>
    <w:rsid w:val="00673246"/>
    <w:rsid w:val="006742D3"/>
    <w:rsid w:val="006758FA"/>
    <w:rsid w:val="006765FA"/>
    <w:rsid w:val="00677564"/>
    <w:rsid w:val="006805FD"/>
    <w:rsid w:val="0068135A"/>
    <w:rsid w:val="00681CD7"/>
    <w:rsid w:val="00683259"/>
    <w:rsid w:val="00683516"/>
    <w:rsid w:val="00685352"/>
    <w:rsid w:val="006857A1"/>
    <w:rsid w:val="00687D2A"/>
    <w:rsid w:val="00690B57"/>
    <w:rsid w:val="00692EC6"/>
    <w:rsid w:val="006935BD"/>
    <w:rsid w:val="006943BC"/>
    <w:rsid w:val="00694DE0"/>
    <w:rsid w:val="00696256"/>
    <w:rsid w:val="0069638F"/>
    <w:rsid w:val="00696488"/>
    <w:rsid w:val="00696BA0"/>
    <w:rsid w:val="00696F50"/>
    <w:rsid w:val="0069707B"/>
    <w:rsid w:val="006A0B10"/>
    <w:rsid w:val="006A1125"/>
    <w:rsid w:val="006A450E"/>
    <w:rsid w:val="006A4DCB"/>
    <w:rsid w:val="006A64FE"/>
    <w:rsid w:val="006A6D24"/>
    <w:rsid w:val="006A7AD2"/>
    <w:rsid w:val="006B2D2E"/>
    <w:rsid w:val="006B30F2"/>
    <w:rsid w:val="006B33FF"/>
    <w:rsid w:val="006B34CA"/>
    <w:rsid w:val="006B3E69"/>
    <w:rsid w:val="006B3EC5"/>
    <w:rsid w:val="006B4B7C"/>
    <w:rsid w:val="006B4C55"/>
    <w:rsid w:val="006B4E40"/>
    <w:rsid w:val="006B5670"/>
    <w:rsid w:val="006B6387"/>
    <w:rsid w:val="006B6B8E"/>
    <w:rsid w:val="006B7799"/>
    <w:rsid w:val="006C0377"/>
    <w:rsid w:val="006C0567"/>
    <w:rsid w:val="006C0DDF"/>
    <w:rsid w:val="006C1026"/>
    <w:rsid w:val="006C1689"/>
    <w:rsid w:val="006C1822"/>
    <w:rsid w:val="006C1825"/>
    <w:rsid w:val="006C21E0"/>
    <w:rsid w:val="006C260C"/>
    <w:rsid w:val="006C3635"/>
    <w:rsid w:val="006C6AB6"/>
    <w:rsid w:val="006C7745"/>
    <w:rsid w:val="006D0809"/>
    <w:rsid w:val="006D10F9"/>
    <w:rsid w:val="006D1B08"/>
    <w:rsid w:val="006D1F59"/>
    <w:rsid w:val="006D2379"/>
    <w:rsid w:val="006D2819"/>
    <w:rsid w:val="006D2B16"/>
    <w:rsid w:val="006D3436"/>
    <w:rsid w:val="006D3D36"/>
    <w:rsid w:val="006D3E5F"/>
    <w:rsid w:val="006D3F3C"/>
    <w:rsid w:val="006D47DB"/>
    <w:rsid w:val="006D504F"/>
    <w:rsid w:val="006D580C"/>
    <w:rsid w:val="006D5B32"/>
    <w:rsid w:val="006D662F"/>
    <w:rsid w:val="006D6E8D"/>
    <w:rsid w:val="006D6FCC"/>
    <w:rsid w:val="006D74E4"/>
    <w:rsid w:val="006D7615"/>
    <w:rsid w:val="006D7E87"/>
    <w:rsid w:val="006E0711"/>
    <w:rsid w:val="006E0DE6"/>
    <w:rsid w:val="006E2FAD"/>
    <w:rsid w:val="006E6C7D"/>
    <w:rsid w:val="006E765C"/>
    <w:rsid w:val="006E7BFB"/>
    <w:rsid w:val="006F1D13"/>
    <w:rsid w:val="006F216E"/>
    <w:rsid w:val="006F338F"/>
    <w:rsid w:val="006F36EF"/>
    <w:rsid w:val="006F38AE"/>
    <w:rsid w:val="006F41FB"/>
    <w:rsid w:val="006F69E7"/>
    <w:rsid w:val="006F7301"/>
    <w:rsid w:val="006F7DC6"/>
    <w:rsid w:val="007015F2"/>
    <w:rsid w:val="00702138"/>
    <w:rsid w:val="007025D9"/>
    <w:rsid w:val="00702AA7"/>
    <w:rsid w:val="00703EBE"/>
    <w:rsid w:val="00704E98"/>
    <w:rsid w:val="00706307"/>
    <w:rsid w:val="007066EF"/>
    <w:rsid w:val="0070757E"/>
    <w:rsid w:val="00707915"/>
    <w:rsid w:val="0071066B"/>
    <w:rsid w:val="0071173C"/>
    <w:rsid w:val="00712E70"/>
    <w:rsid w:val="00713404"/>
    <w:rsid w:val="00713459"/>
    <w:rsid w:val="00713F75"/>
    <w:rsid w:val="0071513F"/>
    <w:rsid w:val="0071740B"/>
    <w:rsid w:val="00717EBE"/>
    <w:rsid w:val="007229BC"/>
    <w:rsid w:val="00723289"/>
    <w:rsid w:val="0072331D"/>
    <w:rsid w:val="0072340B"/>
    <w:rsid w:val="007234BB"/>
    <w:rsid w:val="007236B1"/>
    <w:rsid w:val="00723967"/>
    <w:rsid w:val="00724CFF"/>
    <w:rsid w:val="00724E8E"/>
    <w:rsid w:val="007259E6"/>
    <w:rsid w:val="007266BA"/>
    <w:rsid w:val="00730424"/>
    <w:rsid w:val="00730622"/>
    <w:rsid w:val="0073221D"/>
    <w:rsid w:val="00732709"/>
    <w:rsid w:val="00732AD4"/>
    <w:rsid w:val="00732E4C"/>
    <w:rsid w:val="0073317B"/>
    <w:rsid w:val="0073357E"/>
    <w:rsid w:val="0073364E"/>
    <w:rsid w:val="00733D15"/>
    <w:rsid w:val="00734177"/>
    <w:rsid w:val="00735744"/>
    <w:rsid w:val="0073697B"/>
    <w:rsid w:val="00737491"/>
    <w:rsid w:val="00741723"/>
    <w:rsid w:val="00741ED0"/>
    <w:rsid w:val="00742240"/>
    <w:rsid w:val="007433C8"/>
    <w:rsid w:val="00744ACD"/>
    <w:rsid w:val="00745CAE"/>
    <w:rsid w:val="00746861"/>
    <w:rsid w:val="00746AFD"/>
    <w:rsid w:val="00746FDE"/>
    <w:rsid w:val="00747093"/>
    <w:rsid w:val="00747D94"/>
    <w:rsid w:val="00750ACD"/>
    <w:rsid w:val="00750C45"/>
    <w:rsid w:val="00751139"/>
    <w:rsid w:val="00751F2D"/>
    <w:rsid w:val="00752585"/>
    <w:rsid w:val="007550DD"/>
    <w:rsid w:val="0075658C"/>
    <w:rsid w:val="00756935"/>
    <w:rsid w:val="007601F4"/>
    <w:rsid w:val="00762879"/>
    <w:rsid w:val="00763463"/>
    <w:rsid w:val="00764B25"/>
    <w:rsid w:val="00765D66"/>
    <w:rsid w:val="007667C3"/>
    <w:rsid w:val="00767CF4"/>
    <w:rsid w:val="0077008B"/>
    <w:rsid w:val="0077135E"/>
    <w:rsid w:val="00771705"/>
    <w:rsid w:val="00771FCB"/>
    <w:rsid w:val="007725AE"/>
    <w:rsid w:val="00772801"/>
    <w:rsid w:val="007733A1"/>
    <w:rsid w:val="00773686"/>
    <w:rsid w:val="007738B3"/>
    <w:rsid w:val="00774AE8"/>
    <w:rsid w:val="00775589"/>
    <w:rsid w:val="00776CC0"/>
    <w:rsid w:val="00777C85"/>
    <w:rsid w:val="00782196"/>
    <w:rsid w:val="007844A5"/>
    <w:rsid w:val="0078477A"/>
    <w:rsid w:val="00785320"/>
    <w:rsid w:val="0078582C"/>
    <w:rsid w:val="007871F5"/>
    <w:rsid w:val="007874F7"/>
    <w:rsid w:val="00787C64"/>
    <w:rsid w:val="0079020A"/>
    <w:rsid w:val="007906B9"/>
    <w:rsid w:val="007915AF"/>
    <w:rsid w:val="00792C8E"/>
    <w:rsid w:val="007953B6"/>
    <w:rsid w:val="00795AB5"/>
    <w:rsid w:val="00797B58"/>
    <w:rsid w:val="007A00CB"/>
    <w:rsid w:val="007A0E9F"/>
    <w:rsid w:val="007A2349"/>
    <w:rsid w:val="007A4B75"/>
    <w:rsid w:val="007A54A8"/>
    <w:rsid w:val="007A5784"/>
    <w:rsid w:val="007A636F"/>
    <w:rsid w:val="007A7FED"/>
    <w:rsid w:val="007B0945"/>
    <w:rsid w:val="007B213F"/>
    <w:rsid w:val="007B232B"/>
    <w:rsid w:val="007B2C67"/>
    <w:rsid w:val="007B2EDA"/>
    <w:rsid w:val="007B3631"/>
    <w:rsid w:val="007B57FF"/>
    <w:rsid w:val="007B7392"/>
    <w:rsid w:val="007B76FE"/>
    <w:rsid w:val="007C07A0"/>
    <w:rsid w:val="007C1190"/>
    <w:rsid w:val="007C1E24"/>
    <w:rsid w:val="007C2A0D"/>
    <w:rsid w:val="007C3C97"/>
    <w:rsid w:val="007C6AFE"/>
    <w:rsid w:val="007C6B9A"/>
    <w:rsid w:val="007C7839"/>
    <w:rsid w:val="007D0643"/>
    <w:rsid w:val="007D1D31"/>
    <w:rsid w:val="007D2A2F"/>
    <w:rsid w:val="007D2AAE"/>
    <w:rsid w:val="007D39EB"/>
    <w:rsid w:val="007D3D35"/>
    <w:rsid w:val="007D3D6F"/>
    <w:rsid w:val="007D525C"/>
    <w:rsid w:val="007D684B"/>
    <w:rsid w:val="007D70BA"/>
    <w:rsid w:val="007D7108"/>
    <w:rsid w:val="007D7A93"/>
    <w:rsid w:val="007E0C91"/>
    <w:rsid w:val="007E1572"/>
    <w:rsid w:val="007E1C6B"/>
    <w:rsid w:val="007E3017"/>
    <w:rsid w:val="007E363D"/>
    <w:rsid w:val="007E3FD5"/>
    <w:rsid w:val="007E4A0D"/>
    <w:rsid w:val="007E6118"/>
    <w:rsid w:val="007E6343"/>
    <w:rsid w:val="007E700E"/>
    <w:rsid w:val="007F0BBA"/>
    <w:rsid w:val="007F18D1"/>
    <w:rsid w:val="007F1ABC"/>
    <w:rsid w:val="007F224B"/>
    <w:rsid w:val="007F2430"/>
    <w:rsid w:val="007F318A"/>
    <w:rsid w:val="007F36D5"/>
    <w:rsid w:val="007F3AE8"/>
    <w:rsid w:val="007F3B42"/>
    <w:rsid w:val="007F3D7C"/>
    <w:rsid w:val="007F4BC0"/>
    <w:rsid w:val="007F516D"/>
    <w:rsid w:val="007F6673"/>
    <w:rsid w:val="007F6C6C"/>
    <w:rsid w:val="00801315"/>
    <w:rsid w:val="008027FB"/>
    <w:rsid w:val="00803288"/>
    <w:rsid w:val="008041E7"/>
    <w:rsid w:val="0080549A"/>
    <w:rsid w:val="00805C06"/>
    <w:rsid w:val="00805C7A"/>
    <w:rsid w:val="008062B6"/>
    <w:rsid w:val="00806C73"/>
    <w:rsid w:val="008077D2"/>
    <w:rsid w:val="0081129B"/>
    <w:rsid w:val="0081258E"/>
    <w:rsid w:val="008145F9"/>
    <w:rsid w:val="00814F2E"/>
    <w:rsid w:val="00816D15"/>
    <w:rsid w:val="008179CA"/>
    <w:rsid w:val="00820152"/>
    <w:rsid w:val="008203CC"/>
    <w:rsid w:val="00820892"/>
    <w:rsid w:val="00821687"/>
    <w:rsid w:val="008221FC"/>
    <w:rsid w:val="00822595"/>
    <w:rsid w:val="008229D1"/>
    <w:rsid w:val="00822E22"/>
    <w:rsid w:val="00823337"/>
    <w:rsid w:val="008243AB"/>
    <w:rsid w:val="00824A99"/>
    <w:rsid w:val="00824C7E"/>
    <w:rsid w:val="0082562F"/>
    <w:rsid w:val="0082689F"/>
    <w:rsid w:val="00827217"/>
    <w:rsid w:val="00827C71"/>
    <w:rsid w:val="0083011A"/>
    <w:rsid w:val="00830DD5"/>
    <w:rsid w:val="00831133"/>
    <w:rsid w:val="00832380"/>
    <w:rsid w:val="0083289B"/>
    <w:rsid w:val="00833603"/>
    <w:rsid w:val="00833A51"/>
    <w:rsid w:val="00834280"/>
    <w:rsid w:val="00834D46"/>
    <w:rsid w:val="00835C22"/>
    <w:rsid w:val="00836AE5"/>
    <w:rsid w:val="00836DA9"/>
    <w:rsid w:val="008400B3"/>
    <w:rsid w:val="00840871"/>
    <w:rsid w:val="008408E2"/>
    <w:rsid w:val="008417DF"/>
    <w:rsid w:val="00841ACA"/>
    <w:rsid w:val="008422E3"/>
    <w:rsid w:val="00842422"/>
    <w:rsid w:val="00844334"/>
    <w:rsid w:val="00844F66"/>
    <w:rsid w:val="00845C81"/>
    <w:rsid w:val="00846EF5"/>
    <w:rsid w:val="0084761F"/>
    <w:rsid w:val="008477BB"/>
    <w:rsid w:val="0085063D"/>
    <w:rsid w:val="0085219D"/>
    <w:rsid w:val="0085317F"/>
    <w:rsid w:val="00853AD0"/>
    <w:rsid w:val="00853E43"/>
    <w:rsid w:val="0085437E"/>
    <w:rsid w:val="008550F5"/>
    <w:rsid w:val="00855A72"/>
    <w:rsid w:val="00856E31"/>
    <w:rsid w:val="00857E1A"/>
    <w:rsid w:val="00860605"/>
    <w:rsid w:val="00860815"/>
    <w:rsid w:val="0086262F"/>
    <w:rsid w:val="0086278A"/>
    <w:rsid w:val="008637B6"/>
    <w:rsid w:val="00863B74"/>
    <w:rsid w:val="00863DC3"/>
    <w:rsid w:val="00865ABE"/>
    <w:rsid w:val="00870F1B"/>
    <w:rsid w:val="00871AD3"/>
    <w:rsid w:val="0087210C"/>
    <w:rsid w:val="00876E9F"/>
    <w:rsid w:val="00883342"/>
    <w:rsid w:val="00885613"/>
    <w:rsid w:val="00885EE1"/>
    <w:rsid w:val="008868AC"/>
    <w:rsid w:val="008878B1"/>
    <w:rsid w:val="008901A0"/>
    <w:rsid w:val="0089064C"/>
    <w:rsid w:val="00890931"/>
    <w:rsid w:val="008911B5"/>
    <w:rsid w:val="00891554"/>
    <w:rsid w:val="008916E0"/>
    <w:rsid w:val="0089193F"/>
    <w:rsid w:val="00892656"/>
    <w:rsid w:val="00893072"/>
    <w:rsid w:val="00893955"/>
    <w:rsid w:val="008943EB"/>
    <w:rsid w:val="008943F0"/>
    <w:rsid w:val="00894A02"/>
    <w:rsid w:val="00894B25"/>
    <w:rsid w:val="00894D4C"/>
    <w:rsid w:val="008965A7"/>
    <w:rsid w:val="00896A8A"/>
    <w:rsid w:val="008974EA"/>
    <w:rsid w:val="008979DC"/>
    <w:rsid w:val="008A0250"/>
    <w:rsid w:val="008A08E0"/>
    <w:rsid w:val="008A1D9E"/>
    <w:rsid w:val="008A2F1C"/>
    <w:rsid w:val="008A3493"/>
    <w:rsid w:val="008A3550"/>
    <w:rsid w:val="008A3AF7"/>
    <w:rsid w:val="008A3E84"/>
    <w:rsid w:val="008A55B7"/>
    <w:rsid w:val="008A5CEF"/>
    <w:rsid w:val="008B1E78"/>
    <w:rsid w:val="008B4DF7"/>
    <w:rsid w:val="008B5E57"/>
    <w:rsid w:val="008B73F7"/>
    <w:rsid w:val="008B753E"/>
    <w:rsid w:val="008B7F5F"/>
    <w:rsid w:val="008C0499"/>
    <w:rsid w:val="008C258B"/>
    <w:rsid w:val="008C2ABB"/>
    <w:rsid w:val="008C2B64"/>
    <w:rsid w:val="008C419C"/>
    <w:rsid w:val="008C4940"/>
    <w:rsid w:val="008C4DDD"/>
    <w:rsid w:val="008C5F5C"/>
    <w:rsid w:val="008D0014"/>
    <w:rsid w:val="008D0E16"/>
    <w:rsid w:val="008D1186"/>
    <w:rsid w:val="008D17AA"/>
    <w:rsid w:val="008D2251"/>
    <w:rsid w:val="008D2DD3"/>
    <w:rsid w:val="008D604B"/>
    <w:rsid w:val="008D7B44"/>
    <w:rsid w:val="008E05E9"/>
    <w:rsid w:val="008E0B05"/>
    <w:rsid w:val="008E30DE"/>
    <w:rsid w:val="008E4B16"/>
    <w:rsid w:val="008E4D88"/>
    <w:rsid w:val="008E59BD"/>
    <w:rsid w:val="008E5B2B"/>
    <w:rsid w:val="008E6F29"/>
    <w:rsid w:val="008F0017"/>
    <w:rsid w:val="008F1CCE"/>
    <w:rsid w:val="008F2BFB"/>
    <w:rsid w:val="008F2C66"/>
    <w:rsid w:val="008F396A"/>
    <w:rsid w:val="008F3E01"/>
    <w:rsid w:val="008F53BD"/>
    <w:rsid w:val="008F5BB3"/>
    <w:rsid w:val="008F6133"/>
    <w:rsid w:val="008F66DC"/>
    <w:rsid w:val="008F6ECA"/>
    <w:rsid w:val="008F7990"/>
    <w:rsid w:val="00900A3C"/>
    <w:rsid w:val="00900D92"/>
    <w:rsid w:val="00901021"/>
    <w:rsid w:val="00901EEF"/>
    <w:rsid w:val="00901F89"/>
    <w:rsid w:val="00904B78"/>
    <w:rsid w:val="00905A4F"/>
    <w:rsid w:val="00906E5A"/>
    <w:rsid w:val="009104E9"/>
    <w:rsid w:val="00911667"/>
    <w:rsid w:val="00912060"/>
    <w:rsid w:val="00913202"/>
    <w:rsid w:val="009139D1"/>
    <w:rsid w:val="00914303"/>
    <w:rsid w:val="009149F6"/>
    <w:rsid w:val="009155C0"/>
    <w:rsid w:val="009159FC"/>
    <w:rsid w:val="0091651E"/>
    <w:rsid w:val="00920591"/>
    <w:rsid w:val="00920B26"/>
    <w:rsid w:val="00922476"/>
    <w:rsid w:val="00922FDC"/>
    <w:rsid w:val="009238A7"/>
    <w:rsid w:val="00923975"/>
    <w:rsid w:val="009243FA"/>
    <w:rsid w:val="009246AE"/>
    <w:rsid w:val="0092621C"/>
    <w:rsid w:val="00930147"/>
    <w:rsid w:val="009302F7"/>
    <w:rsid w:val="009322F3"/>
    <w:rsid w:val="00937C1E"/>
    <w:rsid w:val="009421AE"/>
    <w:rsid w:val="009428D8"/>
    <w:rsid w:val="00943E58"/>
    <w:rsid w:val="00944658"/>
    <w:rsid w:val="00944818"/>
    <w:rsid w:val="009452FD"/>
    <w:rsid w:val="00945864"/>
    <w:rsid w:val="0094663B"/>
    <w:rsid w:val="00947124"/>
    <w:rsid w:val="00950355"/>
    <w:rsid w:val="00950E61"/>
    <w:rsid w:val="009522CA"/>
    <w:rsid w:val="0095244C"/>
    <w:rsid w:val="009550C1"/>
    <w:rsid w:val="00956E90"/>
    <w:rsid w:val="00957370"/>
    <w:rsid w:val="00960D6B"/>
    <w:rsid w:val="00960E23"/>
    <w:rsid w:val="00960F1E"/>
    <w:rsid w:val="009631DF"/>
    <w:rsid w:val="0096373E"/>
    <w:rsid w:val="0096476E"/>
    <w:rsid w:val="00964EBB"/>
    <w:rsid w:val="00965733"/>
    <w:rsid w:val="009662E3"/>
    <w:rsid w:val="0096658B"/>
    <w:rsid w:val="00967699"/>
    <w:rsid w:val="0096782A"/>
    <w:rsid w:val="00971ED8"/>
    <w:rsid w:val="0097336D"/>
    <w:rsid w:val="0097432D"/>
    <w:rsid w:val="0097468C"/>
    <w:rsid w:val="00974881"/>
    <w:rsid w:val="0097665B"/>
    <w:rsid w:val="00982435"/>
    <w:rsid w:val="00982B9A"/>
    <w:rsid w:val="00983798"/>
    <w:rsid w:val="00983EB2"/>
    <w:rsid w:val="00984CCF"/>
    <w:rsid w:val="00984E60"/>
    <w:rsid w:val="00985542"/>
    <w:rsid w:val="00991938"/>
    <w:rsid w:val="00991C80"/>
    <w:rsid w:val="00992BF9"/>
    <w:rsid w:val="009932DC"/>
    <w:rsid w:val="00995929"/>
    <w:rsid w:val="00995DF5"/>
    <w:rsid w:val="00996349"/>
    <w:rsid w:val="009973AF"/>
    <w:rsid w:val="00997654"/>
    <w:rsid w:val="0099784F"/>
    <w:rsid w:val="009A099C"/>
    <w:rsid w:val="009A0AE9"/>
    <w:rsid w:val="009A24BB"/>
    <w:rsid w:val="009A312B"/>
    <w:rsid w:val="009A3E55"/>
    <w:rsid w:val="009A4229"/>
    <w:rsid w:val="009A4381"/>
    <w:rsid w:val="009A6442"/>
    <w:rsid w:val="009A7B7D"/>
    <w:rsid w:val="009A7E75"/>
    <w:rsid w:val="009B064B"/>
    <w:rsid w:val="009B0B53"/>
    <w:rsid w:val="009B13D5"/>
    <w:rsid w:val="009B14D5"/>
    <w:rsid w:val="009B168B"/>
    <w:rsid w:val="009B1C7B"/>
    <w:rsid w:val="009B2D04"/>
    <w:rsid w:val="009B3AEA"/>
    <w:rsid w:val="009B3BFF"/>
    <w:rsid w:val="009B4C21"/>
    <w:rsid w:val="009B4E85"/>
    <w:rsid w:val="009B5DB7"/>
    <w:rsid w:val="009B6870"/>
    <w:rsid w:val="009B6FC3"/>
    <w:rsid w:val="009B7631"/>
    <w:rsid w:val="009B7DC6"/>
    <w:rsid w:val="009B7EF6"/>
    <w:rsid w:val="009C11F4"/>
    <w:rsid w:val="009C2016"/>
    <w:rsid w:val="009C243F"/>
    <w:rsid w:val="009C3A44"/>
    <w:rsid w:val="009C4CC2"/>
    <w:rsid w:val="009C5949"/>
    <w:rsid w:val="009C79A7"/>
    <w:rsid w:val="009C7B35"/>
    <w:rsid w:val="009D1133"/>
    <w:rsid w:val="009D292F"/>
    <w:rsid w:val="009D304D"/>
    <w:rsid w:val="009D42E6"/>
    <w:rsid w:val="009D5A49"/>
    <w:rsid w:val="009D730C"/>
    <w:rsid w:val="009E0707"/>
    <w:rsid w:val="009E216B"/>
    <w:rsid w:val="009E30C8"/>
    <w:rsid w:val="009E5EDC"/>
    <w:rsid w:val="009E6A49"/>
    <w:rsid w:val="009E7408"/>
    <w:rsid w:val="009E7829"/>
    <w:rsid w:val="009F0114"/>
    <w:rsid w:val="009F1105"/>
    <w:rsid w:val="009F2A1E"/>
    <w:rsid w:val="009F30D0"/>
    <w:rsid w:val="009F37EF"/>
    <w:rsid w:val="009F42B7"/>
    <w:rsid w:val="009F527C"/>
    <w:rsid w:val="009F5408"/>
    <w:rsid w:val="009F6C94"/>
    <w:rsid w:val="009F7EC8"/>
    <w:rsid w:val="00A01F83"/>
    <w:rsid w:val="00A02163"/>
    <w:rsid w:val="00A0301C"/>
    <w:rsid w:val="00A034F5"/>
    <w:rsid w:val="00A03F39"/>
    <w:rsid w:val="00A047AD"/>
    <w:rsid w:val="00A0546B"/>
    <w:rsid w:val="00A0760D"/>
    <w:rsid w:val="00A10DBD"/>
    <w:rsid w:val="00A12C1A"/>
    <w:rsid w:val="00A1342F"/>
    <w:rsid w:val="00A140A2"/>
    <w:rsid w:val="00A14E26"/>
    <w:rsid w:val="00A14F2F"/>
    <w:rsid w:val="00A1525C"/>
    <w:rsid w:val="00A1586F"/>
    <w:rsid w:val="00A16304"/>
    <w:rsid w:val="00A164D1"/>
    <w:rsid w:val="00A16DFB"/>
    <w:rsid w:val="00A178D1"/>
    <w:rsid w:val="00A218D3"/>
    <w:rsid w:val="00A225CF"/>
    <w:rsid w:val="00A22CF9"/>
    <w:rsid w:val="00A23FA1"/>
    <w:rsid w:val="00A2528A"/>
    <w:rsid w:val="00A25850"/>
    <w:rsid w:val="00A26427"/>
    <w:rsid w:val="00A275DF"/>
    <w:rsid w:val="00A27E28"/>
    <w:rsid w:val="00A3064E"/>
    <w:rsid w:val="00A306E4"/>
    <w:rsid w:val="00A30CF1"/>
    <w:rsid w:val="00A316B7"/>
    <w:rsid w:val="00A3259B"/>
    <w:rsid w:val="00A326C3"/>
    <w:rsid w:val="00A326C8"/>
    <w:rsid w:val="00A32713"/>
    <w:rsid w:val="00A332BB"/>
    <w:rsid w:val="00A33472"/>
    <w:rsid w:val="00A33BF7"/>
    <w:rsid w:val="00A341EC"/>
    <w:rsid w:val="00A3481C"/>
    <w:rsid w:val="00A34C56"/>
    <w:rsid w:val="00A34D79"/>
    <w:rsid w:val="00A34DDB"/>
    <w:rsid w:val="00A41193"/>
    <w:rsid w:val="00A41C72"/>
    <w:rsid w:val="00A41DA5"/>
    <w:rsid w:val="00A42DC8"/>
    <w:rsid w:val="00A431CD"/>
    <w:rsid w:val="00A43EB6"/>
    <w:rsid w:val="00A45499"/>
    <w:rsid w:val="00A47577"/>
    <w:rsid w:val="00A47FD3"/>
    <w:rsid w:val="00A50E9F"/>
    <w:rsid w:val="00A51851"/>
    <w:rsid w:val="00A51862"/>
    <w:rsid w:val="00A549E0"/>
    <w:rsid w:val="00A54AB4"/>
    <w:rsid w:val="00A55859"/>
    <w:rsid w:val="00A56F5A"/>
    <w:rsid w:val="00A57A2B"/>
    <w:rsid w:val="00A603B0"/>
    <w:rsid w:val="00A604B2"/>
    <w:rsid w:val="00A619A9"/>
    <w:rsid w:val="00A6247F"/>
    <w:rsid w:val="00A628CB"/>
    <w:rsid w:val="00A62C6F"/>
    <w:rsid w:val="00A63BB7"/>
    <w:rsid w:val="00A65140"/>
    <w:rsid w:val="00A65172"/>
    <w:rsid w:val="00A65255"/>
    <w:rsid w:val="00A65595"/>
    <w:rsid w:val="00A66E36"/>
    <w:rsid w:val="00A66EB0"/>
    <w:rsid w:val="00A67105"/>
    <w:rsid w:val="00A672D6"/>
    <w:rsid w:val="00A6732E"/>
    <w:rsid w:val="00A676D4"/>
    <w:rsid w:val="00A7026B"/>
    <w:rsid w:val="00A7125D"/>
    <w:rsid w:val="00A71423"/>
    <w:rsid w:val="00A73071"/>
    <w:rsid w:val="00A731E3"/>
    <w:rsid w:val="00A73A81"/>
    <w:rsid w:val="00A73E7C"/>
    <w:rsid w:val="00A740C4"/>
    <w:rsid w:val="00A74A76"/>
    <w:rsid w:val="00A77D1E"/>
    <w:rsid w:val="00A8044A"/>
    <w:rsid w:val="00A80DCE"/>
    <w:rsid w:val="00A80E50"/>
    <w:rsid w:val="00A82551"/>
    <w:rsid w:val="00A845EE"/>
    <w:rsid w:val="00A8603F"/>
    <w:rsid w:val="00A875BC"/>
    <w:rsid w:val="00A87D2D"/>
    <w:rsid w:val="00A90D26"/>
    <w:rsid w:val="00A9128A"/>
    <w:rsid w:val="00A929D4"/>
    <w:rsid w:val="00A92B83"/>
    <w:rsid w:val="00A93FA0"/>
    <w:rsid w:val="00A95DAF"/>
    <w:rsid w:val="00A960AF"/>
    <w:rsid w:val="00A96804"/>
    <w:rsid w:val="00A977EC"/>
    <w:rsid w:val="00A97A53"/>
    <w:rsid w:val="00AA1418"/>
    <w:rsid w:val="00AA19F5"/>
    <w:rsid w:val="00AA1FEF"/>
    <w:rsid w:val="00AA26B2"/>
    <w:rsid w:val="00AA3F85"/>
    <w:rsid w:val="00AA4C4D"/>
    <w:rsid w:val="00AA4EDF"/>
    <w:rsid w:val="00AA5A00"/>
    <w:rsid w:val="00AA5CDC"/>
    <w:rsid w:val="00AA5EA2"/>
    <w:rsid w:val="00AA6158"/>
    <w:rsid w:val="00AA70A4"/>
    <w:rsid w:val="00AA7445"/>
    <w:rsid w:val="00AA7DF7"/>
    <w:rsid w:val="00AB055C"/>
    <w:rsid w:val="00AB1702"/>
    <w:rsid w:val="00AB1DDA"/>
    <w:rsid w:val="00AB2D98"/>
    <w:rsid w:val="00AB36F8"/>
    <w:rsid w:val="00AB3E08"/>
    <w:rsid w:val="00AB4455"/>
    <w:rsid w:val="00AB5902"/>
    <w:rsid w:val="00AB69B1"/>
    <w:rsid w:val="00AB6DF1"/>
    <w:rsid w:val="00AB731B"/>
    <w:rsid w:val="00AB7E4D"/>
    <w:rsid w:val="00AC02E1"/>
    <w:rsid w:val="00AC15B7"/>
    <w:rsid w:val="00AC1792"/>
    <w:rsid w:val="00AC2956"/>
    <w:rsid w:val="00AC364A"/>
    <w:rsid w:val="00AC3C71"/>
    <w:rsid w:val="00AC3DBC"/>
    <w:rsid w:val="00AC4315"/>
    <w:rsid w:val="00AC47EB"/>
    <w:rsid w:val="00AC48BC"/>
    <w:rsid w:val="00AC4B40"/>
    <w:rsid w:val="00AC5BE2"/>
    <w:rsid w:val="00AC6C3A"/>
    <w:rsid w:val="00AC75FA"/>
    <w:rsid w:val="00AD016E"/>
    <w:rsid w:val="00AD131C"/>
    <w:rsid w:val="00AD1B03"/>
    <w:rsid w:val="00AD1CEB"/>
    <w:rsid w:val="00AD3931"/>
    <w:rsid w:val="00AD4099"/>
    <w:rsid w:val="00AD41A5"/>
    <w:rsid w:val="00AD43E2"/>
    <w:rsid w:val="00AD4D73"/>
    <w:rsid w:val="00AD4E49"/>
    <w:rsid w:val="00AD798C"/>
    <w:rsid w:val="00AD7FEB"/>
    <w:rsid w:val="00AE13B5"/>
    <w:rsid w:val="00AE1ABA"/>
    <w:rsid w:val="00AE6808"/>
    <w:rsid w:val="00AE6AF3"/>
    <w:rsid w:val="00AE7D42"/>
    <w:rsid w:val="00AF030B"/>
    <w:rsid w:val="00AF1209"/>
    <w:rsid w:val="00AF1FD6"/>
    <w:rsid w:val="00AF308A"/>
    <w:rsid w:val="00AF3249"/>
    <w:rsid w:val="00AF34C1"/>
    <w:rsid w:val="00AF4F38"/>
    <w:rsid w:val="00AF5662"/>
    <w:rsid w:val="00AF5F8A"/>
    <w:rsid w:val="00AF655C"/>
    <w:rsid w:val="00AF6B32"/>
    <w:rsid w:val="00B00CA4"/>
    <w:rsid w:val="00B010DA"/>
    <w:rsid w:val="00B040ED"/>
    <w:rsid w:val="00B046A7"/>
    <w:rsid w:val="00B047BF"/>
    <w:rsid w:val="00B068DD"/>
    <w:rsid w:val="00B06945"/>
    <w:rsid w:val="00B073D2"/>
    <w:rsid w:val="00B07EC1"/>
    <w:rsid w:val="00B10046"/>
    <w:rsid w:val="00B1046C"/>
    <w:rsid w:val="00B147FA"/>
    <w:rsid w:val="00B14B77"/>
    <w:rsid w:val="00B1506A"/>
    <w:rsid w:val="00B15315"/>
    <w:rsid w:val="00B153D9"/>
    <w:rsid w:val="00B15D86"/>
    <w:rsid w:val="00B17109"/>
    <w:rsid w:val="00B2057A"/>
    <w:rsid w:val="00B20DAC"/>
    <w:rsid w:val="00B21564"/>
    <w:rsid w:val="00B218EE"/>
    <w:rsid w:val="00B230B3"/>
    <w:rsid w:val="00B26BFF"/>
    <w:rsid w:val="00B27531"/>
    <w:rsid w:val="00B30FC4"/>
    <w:rsid w:val="00B3266C"/>
    <w:rsid w:val="00B35843"/>
    <w:rsid w:val="00B35934"/>
    <w:rsid w:val="00B35BAB"/>
    <w:rsid w:val="00B35FCA"/>
    <w:rsid w:val="00B35FF7"/>
    <w:rsid w:val="00B3643B"/>
    <w:rsid w:val="00B403B6"/>
    <w:rsid w:val="00B405B3"/>
    <w:rsid w:val="00B40C2F"/>
    <w:rsid w:val="00B432A0"/>
    <w:rsid w:val="00B44652"/>
    <w:rsid w:val="00B44CC9"/>
    <w:rsid w:val="00B44FAC"/>
    <w:rsid w:val="00B45EF3"/>
    <w:rsid w:val="00B46F6B"/>
    <w:rsid w:val="00B502DD"/>
    <w:rsid w:val="00B51790"/>
    <w:rsid w:val="00B51A67"/>
    <w:rsid w:val="00B53728"/>
    <w:rsid w:val="00B53ECF"/>
    <w:rsid w:val="00B54141"/>
    <w:rsid w:val="00B54278"/>
    <w:rsid w:val="00B5569F"/>
    <w:rsid w:val="00B56C95"/>
    <w:rsid w:val="00B579DA"/>
    <w:rsid w:val="00B607E0"/>
    <w:rsid w:val="00B617F5"/>
    <w:rsid w:val="00B62BEE"/>
    <w:rsid w:val="00B62BF9"/>
    <w:rsid w:val="00B649AA"/>
    <w:rsid w:val="00B649DF"/>
    <w:rsid w:val="00B64A8F"/>
    <w:rsid w:val="00B65D07"/>
    <w:rsid w:val="00B65E68"/>
    <w:rsid w:val="00B662FB"/>
    <w:rsid w:val="00B66416"/>
    <w:rsid w:val="00B6648A"/>
    <w:rsid w:val="00B66DA8"/>
    <w:rsid w:val="00B6775C"/>
    <w:rsid w:val="00B70E2D"/>
    <w:rsid w:val="00B712B2"/>
    <w:rsid w:val="00B71B85"/>
    <w:rsid w:val="00B7291B"/>
    <w:rsid w:val="00B73106"/>
    <w:rsid w:val="00B74A55"/>
    <w:rsid w:val="00B76D53"/>
    <w:rsid w:val="00B772DA"/>
    <w:rsid w:val="00B77745"/>
    <w:rsid w:val="00B77BEC"/>
    <w:rsid w:val="00B81C6B"/>
    <w:rsid w:val="00B81E48"/>
    <w:rsid w:val="00B8254A"/>
    <w:rsid w:val="00B8340E"/>
    <w:rsid w:val="00B8415F"/>
    <w:rsid w:val="00B84C0F"/>
    <w:rsid w:val="00B86C1B"/>
    <w:rsid w:val="00B86FC3"/>
    <w:rsid w:val="00B872D5"/>
    <w:rsid w:val="00B87C5B"/>
    <w:rsid w:val="00B87E96"/>
    <w:rsid w:val="00B926AA"/>
    <w:rsid w:val="00B92CC6"/>
    <w:rsid w:val="00B96FAE"/>
    <w:rsid w:val="00BA260D"/>
    <w:rsid w:val="00BA4949"/>
    <w:rsid w:val="00BA5016"/>
    <w:rsid w:val="00BA5119"/>
    <w:rsid w:val="00BA54FE"/>
    <w:rsid w:val="00BA5E77"/>
    <w:rsid w:val="00BA60D8"/>
    <w:rsid w:val="00BA69B8"/>
    <w:rsid w:val="00BA7058"/>
    <w:rsid w:val="00BA749B"/>
    <w:rsid w:val="00BB361A"/>
    <w:rsid w:val="00BB37C7"/>
    <w:rsid w:val="00BB385F"/>
    <w:rsid w:val="00BB4B94"/>
    <w:rsid w:val="00BB5433"/>
    <w:rsid w:val="00BB5C55"/>
    <w:rsid w:val="00BB5C9E"/>
    <w:rsid w:val="00BB7418"/>
    <w:rsid w:val="00BB7DDB"/>
    <w:rsid w:val="00BC0B06"/>
    <w:rsid w:val="00BC3EEB"/>
    <w:rsid w:val="00BC456D"/>
    <w:rsid w:val="00BC4901"/>
    <w:rsid w:val="00BC4D1F"/>
    <w:rsid w:val="00BC5389"/>
    <w:rsid w:val="00BC61FB"/>
    <w:rsid w:val="00BD1144"/>
    <w:rsid w:val="00BD4E18"/>
    <w:rsid w:val="00BD5593"/>
    <w:rsid w:val="00BD5984"/>
    <w:rsid w:val="00BD59D7"/>
    <w:rsid w:val="00BD615E"/>
    <w:rsid w:val="00BD7922"/>
    <w:rsid w:val="00BE0124"/>
    <w:rsid w:val="00BE0157"/>
    <w:rsid w:val="00BE0323"/>
    <w:rsid w:val="00BE059A"/>
    <w:rsid w:val="00BE0A40"/>
    <w:rsid w:val="00BE31AF"/>
    <w:rsid w:val="00BE3516"/>
    <w:rsid w:val="00BE3DD3"/>
    <w:rsid w:val="00BE3F6F"/>
    <w:rsid w:val="00BE51B4"/>
    <w:rsid w:val="00BE5CA7"/>
    <w:rsid w:val="00BE6678"/>
    <w:rsid w:val="00BE67C0"/>
    <w:rsid w:val="00BF0E78"/>
    <w:rsid w:val="00BF12B3"/>
    <w:rsid w:val="00BF1421"/>
    <w:rsid w:val="00BF2084"/>
    <w:rsid w:val="00BF3455"/>
    <w:rsid w:val="00BF4584"/>
    <w:rsid w:val="00BF629A"/>
    <w:rsid w:val="00BF6932"/>
    <w:rsid w:val="00BF78BD"/>
    <w:rsid w:val="00C008CB"/>
    <w:rsid w:val="00C014B0"/>
    <w:rsid w:val="00C02891"/>
    <w:rsid w:val="00C02EC8"/>
    <w:rsid w:val="00C03F78"/>
    <w:rsid w:val="00C04501"/>
    <w:rsid w:val="00C05EAE"/>
    <w:rsid w:val="00C06112"/>
    <w:rsid w:val="00C06A91"/>
    <w:rsid w:val="00C074B5"/>
    <w:rsid w:val="00C07E0D"/>
    <w:rsid w:val="00C118DF"/>
    <w:rsid w:val="00C12113"/>
    <w:rsid w:val="00C146E4"/>
    <w:rsid w:val="00C15B99"/>
    <w:rsid w:val="00C16748"/>
    <w:rsid w:val="00C16894"/>
    <w:rsid w:val="00C17494"/>
    <w:rsid w:val="00C17FE7"/>
    <w:rsid w:val="00C20AB5"/>
    <w:rsid w:val="00C21673"/>
    <w:rsid w:val="00C23A26"/>
    <w:rsid w:val="00C2541F"/>
    <w:rsid w:val="00C2551E"/>
    <w:rsid w:val="00C26157"/>
    <w:rsid w:val="00C26347"/>
    <w:rsid w:val="00C268B6"/>
    <w:rsid w:val="00C26A2B"/>
    <w:rsid w:val="00C26F9C"/>
    <w:rsid w:val="00C30721"/>
    <w:rsid w:val="00C31A49"/>
    <w:rsid w:val="00C33350"/>
    <w:rsid w:val="00C3358A"/>
    <w:rsid w:val="00C33EE7"/>
    <w:rsid w:val="00C3599F"/>
    <w:rsid w:val="00C362F6"/>
    <w:rsid w:val="00C367A3"/>
    <w:rsid w:val="00C407AB"/>
    <w:rsid w:val="00C40A1C"/>
    <w:rsid w:val="00C414B5"/>
    <w:rsid w:val="00C4177E"/>
    <w:rsid w:val="00C420C3"/>
    <w:rsid w:val="00C43C03"/>
    <w:rsid w:val="00C44173"/>
    <w:rsid w:val="00C4714F"/>
    <w:rsid w:val="00C47318"/>
    <w:rsid w:val="00C511FE"/>
    <w:rsid w:val="00C514AB"/>
    <w:rsid w:val="00C51781"/>
    <w:rsid w:val="00C51828"/>
    <w:rsid w:val="00C528FC"/>
    <w:rsid w:val="00C54019"/>
    <w:rsid w:val="00C545EC"/>
    <w:rsid w:val="00C54C9A"/>
    <w:rsid w:val="00C54F74"/>
    <w:rsid w:val="00C551B4"/>
    <w:rsid w:val="00C56103"/>
    <w:rsid w:val="00C56206"/>
    <w:rsid w:val="00C564FB"/>
    <w:rsid w:val="00C5653A"/>
    <w:rsid w:val="00C5700A"/>
    <w:rsid w:val="00C60BA0"/>
    <w:rsid w:val="00C61F52"/>
    <w:rsid w:val="00C62549"/>
    <w:rsid w:val="00C63E57"/>
    <w:rsid w:val="00C6557B"/>
    <w:rsid w:val="00C66168"/>
    <w:rsid w:val="00C66EEC"/>
    <w:rsid w:val="00C67010"/>
    <w:rsid w:val="00C70228"/>
    <w:rsid w:val="00C70244"/>
    <w:rsid w:val="00C70380"/>
    <w:rsid w:val="00C70EA8"/>
    <w:rsid w:val="00C70F4C"/>
    <w:rsid w:val="00C720A7"/>
    <w:rsid w:val="00C73E85"/>
    <w:rsid w:val="00C75492"/>
    <w:rsid w:val="00C7684F"/>
    <w:rsid w:val="00C77AD7"/>
    <w:rsid w:val="00C77C3A"/>
    <w:rsid w:val="00C828C9"/>
    <w:rsid w:val="00C8298E"/>
    <w:rsid w:val="00C8417B"/>
    <w:rsid w:val="00C84E01"/>
    <w:rsid w:val="00C866B7"/>
    <w:rsid w:val="00C86833"/>
    <w:rsid w:val="00C87FC7"/>
    <w:rsid w:val="00C90DC9"/>
    <w:rsid w:val="00C920DF"/>
    <w:rsid w:val="00C9306F"/>
    <w:rsid w:val="00C94716"/>
    <w:rsid w:val="00C94B9A"/>
    <w:rsid w:val="00C95A25"/>
    <w:rsid w:val="00C96172"/>
    <w:rsid w:val="00C961B8"/>
    <w:rsid w:val="00C96237"/>
    <w:rsid w:val="00C9711E"/>
    <w:rsid w:val="00C9758B"/>
    <w:rsid w:val="00C9782E"/>
    <w:rsid w:val="00C97CBB"/>
    <w:rsid w:val="00CA00DB"/>
    <w:rsid w:val="00CA22F5"/>
    <w:rsid w:val="00CA26F7"/>
    <w:rsid w:val="00CA2956"/>
    <w:rsid w:val="00CA43EB"/>
    <w:rsid w:val="00CA4862"/>
    <w:rsid w:val="00CA4E25"/>
    <w:rsid w:val="00CA4E64"/>
    <w:rsid w:val="00CA5243"/>
    <w:rsid w:val="00CA758F"/>
    <w:rsid w:val="00CA7666"/>
    <w:rsid w:val="00CA7BB5"/>
    <w:rsid w:val="00CB06C5"/>
    <w:rsid w:val="00CB11C2"/>
    <w:rsid w:val="00CB1A57"/>
    <w:rsid w:val="00CB204A"/>
    <w:rsid w:val="00CB34A7"/>
    <w:rsid w:val="00CB36D3"/>
    <w:rsid w:val="00CB37B9"/>
    <w:rsid w:val="00CB4173"/>
    <w:rsid w:val="00CB4A08"/>
    <w:rsid w:val="00CB6437"/>
    <w:rsid w:val="00CC0038"/>
    <w:rsid w:val="00CC0944"/>
    <w:rsid w:val="00CC17E7"/>
    <w:rsid w:val="00CC264F"/>
    <w:rsid w:val="00CC296E"/>
    <w:rsid w:val="00CC3FD6"/>
    <w:rsid w:val="00CC4F60"/>
    <w:rsid w:val="00CC64E1"/>
    <w:rsid w:val="00CC781E"/>
    <w:rsid w:val="00CC7C5F"/>
    <w:rsid w:val="00CD014B"/>
    <w:rsid w:val="00CD0FE3"/>
    <w:rsid w:val="00CD11B6"/>
    <w:rsid w:val="00CD1240"/>
    <w:rsid w:val="00CD15B5"/>
    <w:rsid w:val="00CD164C"/>
    <w:rsid w:val="00CD2467"/>
    <w:rsid w:val="00CD3C5E"/>
    <w:rsid w:val="00CD49FA"/>
    <w:rsid w:val="00CD4BCE"/>
    <w:rsid w:val="00CD5AC8"/>
    <w:rsid w:val="00CD6EF9"/>
    <w:rsid w:val="00CD79DA"/>
    <w:rsid w:val="00CD7C22"/>
    <w:rsid w:val="00CD7FB7"/>
    <w:rsid w:val="00CE0501"/>
    <w:rsid w:val="00CE08AC"/>
    <w:rsid w:val="00CE0B5B"/>
    <w:rsid w:val="00CE0F6D"/>
    <w:rsid w:val="00CE0F97"/>
    <w:rsid w:val="00CE2237"/>
    <w:rsid w:val="00CE2B1E"/>
    <w:rsid w:val="00CE2D91"/>
    <w:rsid w:val="00CE38EF"/>
    <w:rsid w:val="00CE519F"/>
    <w:rsid w:val="00CE6E97"/>
    <w:rsid w:val="00CE7100"/>
    <w:rsid w:val="00CE7C65"/>
    <w:rsid w:val="00CF0DB4"/>
    <w:rsid w:val="00CF131E"/>
    <w:rsid w:val="00CF1688"/>
    <w:rsid w:val="00CF1A96"/>
    <w:rsid w:val="00CF1C03"/>
    <w:rsid w:val="00CF2F29"/>
    <w:rsid w:val="00CF3F17"/>
    <w:rsid w:val="00CF46CB"/>
    <w:rsid w:val="00CF6819"/>
    <w:rsid w:val="00CF7DFF"/>
    <w:rsid w:val="00D008D6"/>
    <w:rsid w:val="00D0334C"/>
    <w:rsid w:val="00D0405F"/>
    <w:rsid w:val="00D10DF9"/>
    <w:rsid w:val="00D1282E"/>
    <w:rsid w:val="00D134EF"/>
    <w:rsid w:val="00D14370"/>
    <w:rsid w:val="00D1507A"/>
    <w:rsid w:val="00D17FF5"/>
    <w:rsid w:val="00D20990"/>
    <w:rsid w:val="00D214F1"/>
    <w:rsid w:val="00D238AB"/>
    <w:rsid w:val="00D23B93"/>
    <w:rsid w:val="00D26A3A"/>
    <w:rsid w:val="00D26C7A"/>
    <w:rsid w:val="00D273D4"/>
    <w:rsid w:val="00D303D7"/>
    <w:rsid w:val="00D30AD3"/>
    <w:rsid w:val="00D3136F"/>
    <w:rsid w:val="00D31E21"/>
    <w:rsid w:val="00D32392"/>
    <w:rsid w:val="00D323FA"/>
    <w:rsid w:val="00D33CB5"/>
    <w:rsid w:val="00D36581"/>
    <w:rsid w:val="00D403DD"/>
    <w:rsid w:val="00D408BF"/>
    <w:rsid w:val="00D413C5"/>
    <w:rsid w:val="00D41528"/>
    <w:rsid w:val="00D417BB"/>
    <w:rsid w:val="00D43A07"/>
    <w:rsid w:val="00D451C6"/>
    <w:rsid w:val="00D45732"/>
    <w:rsid w:val="00D468CC"/>
    <w:rsid w:val="00D475AB"/>
    <w:rsid w:val="00D50513"/>
    <w:rsid w:val="00D5175A"/>
    <w:rsid w:val="00D53E2A"/>
    <w:rsid w:val="00D5403C"/>
    <w:rsid w:val="00D5447A"/>
    <w:rsid w:val="00D55C3B"/>
    <w:rsid w:val="00D5789F"/>
    <w:rsid w:val="00D60E9C"/>
    <w:rsid w:val="00D61AFA"/>
    <w:rsid w:val="00D63DB1"/>
    <w:rsid w:val="00D64199"/>
    <w:rsid w:val="00D6465A"/>
    <w:rsid w:val="00D66798"/>
    <w:rsid w:val="00D66CE5"/>
    <w:rsid w:val="00D66D4C"/>
    <w:rsid w:val="00D702FB"/>
    <w:rsid w:val="00D70DF6"/>
    <w:rsid w:val="00D7110E"/>
    <w:rsid w:val="00D72933"/>
    <w:rsid w:val="00D72D36"/>
    <w:rsid w:val="00D7317F"/>
    <w:rsid w:val="00D7319C"/>
    <w:rsid w:val="00D7526F"/>
    <w:rsid w:val="00D758CE"/>
    <w:rsid w:val="00D7620F"/>
    <w:rsid w:val="00D76D2C"/>
    <w:rsid w:val="00D77C76"/>
    <w:rsid w:val="00D77D0E"/>
    <w:rsid w:val="00D80274"/>
    <w:rsid w:val="00D811B7"/>
    <w:rsid w:val="00D814D6"/>
    <w:rsid w:val="00D81B55"/>
    <w:rsid w:val="00D81EC3"/>
    <w:rsid w:val="00D822CA"/>
    <w:rsid w:val="00D8455D"/>
    <w:rsid w:val="00D847AA"/>
    <w:rsid w:val="00D84BE7"/>
    <w:rsid w:val="00D84F46"/>
    <w:rsid w:val="00D853BE"/>
    <w:rsid w:val="00D85CBB"/>
    <w:rsid w:val="00D85E41"/>
    <w:rsid w:val="00D864EF"/>
    <w:rsid w:val="00D90B20"/>
    <w:rsid w:val="00D90C83"/>
    <w:rsid w:val="00D91E5A"/>
    <w:rsid w:val="00D92782"/>
    <w:rsid w:val="00D92863"/>
    <w:rsid w:val="00D92BB6"/>
    <w:rsid w:val="00D93837"/>
    <w:rsid w:val="00D93B66"/>
    <w:rsid w:val="00D95B57"/>
    <w:rsid w:val="00D964EC"/>
    <w:rsid w:val="00D96BF2"/>
    <w:rsid w:val="00DA066E"/>
    <w:rsid w:val="00DA1659"/>
    <w:rsid w:val="00DA1B06"/>
    <w:rsid w:val="00DA2190"/>
    <w:rsid w:val="00DA34C3"/>
    <w:rsid w:val="00DA4617"/>
    <w:rsid w:val="00DA4CFD"/>
    <w:rsid w:val="00DA6CAB"/>
    <w:rsid w:val="00DA7A69"/>
    <w:rsid w:val="00DB0DC4"/>
    <w:rsid w:val="00DB1BD0"/>
    <w:rsid w:val="00DB1FB6"/>
    <w:rsid w:val="00DB249A"/>
    <w:rsid w:val="00DB26B5"/>
    <w:rsid w:val="00DB2BD4"/>
    <w:rsid w:val="00DB2D25"/>
    <w:rsid w:val="00DB31C4"/>
    <w:rsid w:val="00DB337D"/>
    <w:rsid w:val="00DB362E"/>
    <w:rsid w:val="00DB37B7"/>
    <w:rsid w:val="00DB39F2"/>
    <w:rsid w:val="00DB4E58"/>
    <w:rsid w:val="00DB5B6A"/>
    <w:rsid w:val="00DB6A78"/>
    <w:rsid w:val="00DC27A1"/>
    <w:rsid w:val="00DC2EF0"/>
    <w:rsid w:val="00DC4878"/>
    <w:rsid w:val="00DC495E"/>
    <w:rsid w:val="00DC499B"/>
    <w:rsid w:val="00DC4D3F"/>
    <w:rsid w:val="00DC5249"/>
    <w:rsid w:val="00DC5DD9"/>
    <w:rsid w:val="00DC6A59"/>
    <w:rsid w:val="00DC7F30"/>
    <w:rsid w:val="00DD1098"/>
    <w:rsid w:val="00DD13D3"/>
    <w:rsid w:val="00DD13EF"/>
    <w:rsid w:val="00DD1A9B"/>
    <w:rsid w:val="00DD1CF4"/>
    <w:rsid w:val="00DD271E"/>
    <w:rsid w:val="00DD27A4"/>
    <w:rsid w:val="00DD2B84"/>
    <w:rsid w:val="00DD2CCE"/>
    <w:rsid w:val="00DD2E34"/>
    <w:rsid w:val="00DD3656"/>
    <w:rsid w:val="00DD37B9"/>
    <w:rsid w:val="00DD38B3"/>
    <w:rsid w:val="00DD422D"/>
    <w:rsid w:val="00DD4994"/>
    <w:rsid w:val="00DD747D"/>
    <w:rsid w:val="00DD77C0"/>
    <w:rsid w:val="00DD7B62"/>
    <w:rsid w:val="00DD7C83"/>
    <w:rsid w:val="00DE0EDB"/>
    <w:rsid w:val="00DE1656"/>
    <w:rsid w:val="00DE186F"/>
    <w:rsid w:val="00DE1B81"/>
    <w:rsid w:val="00DE1FDC"/>
    <w:rsid w:val="00DE69AB"/>
    <w:rsid w:val="00DE6E8B"/>
    <w:rsid w:val="00DF0313"/>
    <w:rsid w:val="00DF0A26"/>
    <w:rsid w:val="00DF129C"/>
    <w:rsid w:val="00DF16F1"/>
    <w:rsid w:val="00DF1AE6"/>
    <w:rsid w:val="00DF25E0"/>
    <w:rsid w:val="00DF2A96"/>
    <w:rsid w:val="00DF36CB"/>
    <w:rsid w:val="00DF4E19"/>
    <w:rsid w:val="00DF501A"/>
    <w:rsid w:val="00DF53B6"/>
    <w:rsid w:val="00DF6D29"/>
    <w:rsid w:val="00DF7712"/>
    <w:rsid w:val="00DF7F85"/>
    <w:rsid w:val="00E00B6B"/>
    <w:rsid w:val="00E021DB"/>
    <w:rsid w:val="00E02539"/>
    <w:rsid w:val="00E02E22"/>
    <w:rsid w:val="00E0378D"/>
    <w:rsid w:val="00E03C31"/>
    <w:rsid w:val="00E03DCE"/>
    <w:rsid w:val="00E04D22"/>
    <w:rsid w:val="00E04E8E"/>
    <w:rsid w:val="00E05530"/>
    <w:rsid w:val="00E07353"/>
    <w:rsid w:val="00E075DB"/>
    <w:rsid w:val="00E10716"/>
    <w:rsid w:val="00E10E1F"/>
    <w:rsid w:val="00E110C3"/>
    <w:rsid w:val="00E11D84"/>
    <w:rsid w:val="00E12C08"/>
    <w:rsid w:val="00E130C2"/>
    <w:rsid w:val="00E132AB"/>
    <w:rsid w:val="00E14615"/>
    <w:rsid w:val="00E1541A"/>
    <w:rsid w:val="00E15AC6"/>
    <w:rsid w:val="00E16086"/>
    <w:rsid w:val="00E176C8"/>
    <w:rsid w:val="00E22E91"/>
    <w:rsid w:val="00E2323A"/>
    <w:rsid w:val="00E2433B"/>
    <w:rsid w:val="00E26EC0"/>
    <w:rsid w:val="00E317EB"/>
    <w:rsid w:val="00E3185F"/>
    <w:rsid w:val="00E3261C"/>
    <w:rsid w:val="00E33379"/>
    <w:rsid w:val="00E3348E"/>
    <w:rsid w:val="00E3441B"/>
    <w:rsid w:val="00E34530"/>
    <w:rsid w:val="00E34A96"/>
    <w:rsid w:val="00E34C94"/>
    <w:rsid w:val="00E34EC0"/>
    <w:rsid w:val="00E37FCF"/>
    <w:rsid w:val="00E4036F"/>
    <w:rsid w:val="00E40937"/>
    <w:rsid w:val="00E41CCA"/>
    <w:rsid w:val="00E434E7"/>
    <w:rsid w:val="00E44117"/>
    <w:rsid w:val="00E45459"/>
    <w:rsid w:val="00E45E6E"/>
    <w:rsid w:val="00E47BA2"/>
    <w:rsid w:val="00E501C9"/>
    <w:rsid w:val="00E508A9"/>
    <w:rsid w:val="00E51755"/>
    <w:rsid w:val="00E51EA0"/>
    <w:rsid w:val="00E51EAA"/>
    <w:rsid w:val="00E54626"/>
    <w:rsid w:val="00E54D95"/>
    <w:rsid w:val="00E561ED"/>
    <w:rsid w:val="00E57C70"/>
    <w:rsid w:val="00E57EDD"/>
    <w:rsid w:val="00E60437"/>
    <w:rsid w:val="00E61D65"/>
    <w:rsid w:val="00E61F8B"/>
    <w:rsid w:val="00E625E4"/>
    <w:rsid w:val="00E62CD5"/>
    <w:rsid w:val="00E63B27"/>
    <w:rsid w:val="00E64C0E"/>
    <w:rsid w:val="00E652C6"/>
    <w:rsid w:val="00E65CEC"/>
    <w:rsid w:val="00E6635F"/>
    <w:rsid w:val="00E66417"/>
    <w:rsid w:val="00E6681A"/>
    <w:rsid w:val="00E66827"/>
    <w:rsid w:val="00E66C80"/>
    <w:rsid w:val="00E67D13"/>
    <w:rsid w:val="00E711F7"/>
    <w:rsid w:val="00E72873"/>
    <w:rsid w:val="00E7545C"/>
    <w:rsid w:val="00E7631D"/>
    <w:rsid w:val="00E77C46"/>
    <w:rsid w:val="00E801DB"/>
    <w:rsid w:val="00E802F2"/>
    <w:rsid w:val="00E80C9C"/>
    <w:rsid w:val="00E81968"/>
    <w:rsid w:val="00E81CC6"/>
    <w:rsid w:val="00E82962"/>
    <w:rsid w:val="00E849F1"/>
    <w:rsid w:val="00E862F1"/>
    <w:rsid w:val="00E87501"/>
    <w:rsid w:val="00E876CB"/>
    <w:rsid w:val="00E906AD"/>
    <w:rsid w:val="00E9082D"/>
    <w:rsid w:val="00E90959"/>
    <w:rsid w:val="00E919B8"/>
    <w:rsid w:val="00E91C34"/>
    <w:rsid w:val="00E91CE5"/>
    <w:rsid w:val="00E94284"/>
    <w:rsid w:val="00EA0889"/>
    <w:rsid w:val="00EA10AE"/>
    <w:rsid w:val="00EA137C"/>
    <w:rsid w:val="00EA1FD5"/>
    <w:rsid w:val="00EA1FE6"/>
    <w:rsid w:val="00EA236F"/>
    <w:rsid w:val="00EA2B1F"/>
    <w:rsid w:val="00EA2C5C"/>
    <w:rsid w:val="00EA39AA"/>
    <w:rsid w:val="00EA5854"/>
    <w:rsid w:val="00EA780A"/>
    <w:rsid w:val="00EA7FF8"/>
    <w:rsid w:val="00EB2CC5"/>
    <w:rsid w:val="00EB35CE"/>
    <w:rsid w:val="00EB5AFC"/>
    <w:rsid w:val="00EB614D"/>
    <w:rsid w:val="00EB73D5"/>
    <w:rsid w:val="00EB757A"/>
    <w:rsid w:val="00EB76BF"/>
    <w:rsid w:val="00EC07F2"/>
    <w:rsid w:val="00EC1E2C"/>
    <w:rsid w:val="00EC283F"/>
    <w:rsid w:val="00EC2A75"/>
    <w:rsid w:val="00EC3218"/>
    <w:rsid w:val="00EC3EE0"/>
    <w:rsid w:val="00EC4087"/>
    <w:rsid w:val="00EC73BC"/>
    <w:rsid w:val="00EC75C2"/>
    <w:rsid w:val="00EC7995"/>
    <w:rsid w:val="00EC7FB8"/>
    <w:rsid w:val="00ED0BDD"/>
    <w:rsid w:val="00ED11A3"/>
    <w:rsid w:val="00ED1C36"/>
    <w:rsid w:val="00ED268B"/>
    <w:rsid w:val="00ED2DBB"/>
    <w:rsid w:val="00ED354B"/>
    <w:rsid w:val="00ED4DF0"/>
    <w:rsid w:val="00ED5165"/>
    <w:rsid w:val="00ED6518"/>
    <w:rsid w:val="00ED6AC7"/>
    <w:rsid w:val="00ED71DA"/>
    <w:rsid w:val="00ED7A5E"/>
    <w:rsid w:val="00EE04EE"/>
    <w:rsid w:val="00EE088B"/>
    <w:rsid w:val="00EE12AD"/>
    <w:rsid w:val="00EE1C0F"/>
    <w:rsid w:val="00EE2120"/>
    <w:rsid w:val="00EE3004"/>
    <w:rsid w:val="00EE3914"/>
    <w:rsid w:val="00EE4605"/>
    <w:rsid w:val="00EE61A4"/>
    <w:rsid w:val="00EF064D"/>
    <w:rsid w:val="00EF11CE"/>
    <w:rsid w:val="00EF222B"/>
    <w:rsid w:val="00EF3123"/>
    <w:rsid w:val="00EF3C19"/>
    <w:rsid w:val="00EF4F7F"/>
    <w:rsid w:val="00EF53BC"/>
    <w:rsid w:val="00EF612E"/>
    <w:rsid w:val="00EF62F0"/>
    <w:rsid w:val="00EF74F6"/>
    <w:rsid w:val="00F0058D"/>
    <w:rsid w:val="00F00718"/>
    <w:rsid w:val="00F01164"/>
    <w:rsid w:val="00F0214C"/>
    <w:rsid w:val="00F04CD9"/>
    <w:rsid w:val="00F05CB6"/>
    <w:rsid w:val="00F05E41"/>
    <w:rsid w:val="00F065E0"/>
    <w:rsid w:val="00F07ACD"/>
    <w:rsid w:val="00F10AE3"/>
    <w:rsid w:val="00F10F4D"/>
    <w:rsid w:val="00F10F71"/>
    <w:rsid w:val="00F11B6F"/>
    <w:rsid w:val="00F11C2F"/>
    <w:rsid w:val="00F11F1B"/>
    <w:rsid w:val="00F121BC"/>
    <w:rsid w:val="00F121E1"/>
    <w:rsid w:val="00F1275D"/>
    <w:rsid w:val="00F129B0"/>
    <w:rsid w:val="00F13079"/>
    <w:rsid w:val="00F1321E"/>
    <w:rsid w:val="00F142E4"/>
    <w:rsid w:val="00F14BEB"/>
    <w:rsid w:val="00F16067"/>
    <w:rsid w:val="00F163C4"/>
    <w:rsid w:val="00F16A2C"/>
    <w:rsid w:val="00F16C3B"/>
    <w:rsid w:val="00F174C6"/>
    <w:rsid w:val="00F2042D"/>
    <w:rsid w:val="00F205AF"/>
    <w:rsid w:val="00F20AD8"/>
    <w:rsid w:val="00F21AC5"/>
    <w:rsid w:val="00F22A26"/>
    <w:rsid w:val="00F22E62"/>
    <w:rsid w:val="00F23835"/>
    <w:rsid w:val="00F240EF"/>
    <w:rsid w:val="00F24576"/>
    <w:rsid w:val="00F24C14"/>
    <w:rsid w:val="00F24E85"/>
    <w:rsid w:val="00F2502A"/>
    <w:rsid w:val="00F25669"/>
    <w:rsid w:val="00F258BF"/>
    <w:rsid w:val="00F2603A"/>
    <w:rsid w:val="00F2639C"/>
    <w:rsid w:val="00F26B42"/>
    <w:rsid w:val="00F30104"/>
    <w:rsid w:val="00F3022B"/>
    <w:rsid w:val="00F316B0"/>
    <w:rsid w:val="00F32E99"/>
    <w:rsid w:val="00F34391"/>
    <w:rsid w:val="00F3701C"/>
    <w:rsid w:val="00F40F58"/>
    <w:rsid w:val="00F41EFE"/>
    <w:rsid w:val="00F42363"/>
    <w:rsid w:val="00F42A73"/>
    <w:rsid w:val="00F42C28"/>
    <w:rsid w:val="00F43AF2"/>
    <w:rsid w:val="00F43CD8"/>
    <w:rsid w:val="00F449C3"/>
    <w:rsid w:val="00F47AE2"/>
    <w:rsid w:val="00F504E9"/>
    <w:rsid w:val="00F51288"/>
    <w:rsid w:val="00F521FA"/>
    <w:rsid w:val="00F54F50"/>
    <w:rsid w:val="00F55F91"/>
    <w:rsid w:val="00F56351"/>
    <w:rsid w:val="00F567BD"/>
    <w:rsid w:val="00F57046"/>
    <w:rsid w:val="00F601F5"/>
    <w:rsid w:val="00F6078E"/>
    <w:rsid w:val="00F626D3"/>
    <w:rsid w:val="00F63B1B"/>
    <w:rsid w:val="00F63DD6"/>
    <w:rsid w:val="00F6424E"/>
    <w:rsid w:val="00F642B5"/>
    <w:rsid w:val="00F652A9"/>
    <w:rsid w:val="00F6574E"/>
    <w:rsid w:val="00F659E7"/>
    <w:rsid w:val="00F664E1"/>
    <w:rsid w:val="00F67549"/>
    <w:rsid w:val="00F67DCA"/>
    <w:rsid w:val="00F67EFF"/>
    <w:rsid w:val="00F717CE"/>
    <w:rsid w:val="00F71E5D"/>
    <w:rsid w:val="00F71F95"/>
    <w:rsid w:val="00F725F9"/>
    <w:rsid w:val="00F7385C"/>
    <w:rsid w:val="00F73AC6"/>
    <w:rsid w:val="00F74414"/>
    <w:rsid w:val="00F749F0"/>
    <w:rsid w:val="00F75650"/>
    <w:rsid w:val="00F77685"/>
    <w:rsid w:val="00F817AC"/>
    <w:rsid w:val="00F8215E"/>
    <w:rsid w:val="00F825B4"/>
    <w:rsid w:val="00F82624"/>
    <w:rsid w:val="00F82DB3"/>
    <w:rsid w:val="00F83F52"/>
    <w:rsid w:val="00F847E7"/>
    <w:rsid w:val="00F85965"/>
    <w:rsid w:val="00F875CE"/>
    <w:rsid w:val="00F87EDC"/>
    <w:rsid w:val="00F905B7"/>
    <w:rsid w:val="00F908EA"/>
    <w:rsid w:val="00F9244E"/>
    <w:rsid w:val="00F928FA"/>
    <w:rsid w:val="00F934CA"/>
    <w:rsid w:val="00F93904"/>
    <w:rsid w:val="00F95A5F"/>
    <w:rsid w:val="00F971ED"/>
    <w:rsid w:val="00FA302C"/>
    <w:rsid w:val="00FA4443"/>
    <w:rsid w:val="00FA49EE"/>
    <w:rsid w:val="00FA4C27"/>
    <w:rsid w:val="00FA5E56"/>
    <w:rsid w:val="00FA5EEB"/>
    <w:rsid w:val="00FB10A6"/>
    <w:rsid w:val="00FB2005"/>
    <w:rsid w:val="00FB2729"/>
    <w:rsid w:val="00FB2C43"/>
    <w:rsid w:val="00FB36F8"/>
    <w:rsid w:val="00FB4B1A"/>
    <w:rsid w:val="00FB4B1F"/>
    <w:rsid w:val="00FB4C08"/>
    <w:rsid w:val="00FB58CC"/>
    <w:rsid w:val="00FB5FE8"/>
    <w:rsid w:val="00FB66C4"/>
    <w:rsid w:val="00FB6FE6"/>
    <w:rsid w:val="00FB7057"/>
    <w:rsid w:val="00FB7407"/>
    <w:rsid w:val="00FC38FC"/>
    <w:rsid w:val="00FC3DD8"/>
    <w:rsid w:val="00FC3E06"/>
    <w:rsid w:val="00FC47D5"/>
    <w:rsid w:val="00FC4D0E"/>
    <w:rsid w:val="00FC6367"/>
    <w:rsid w:val="00FD0FB1"/>
    <w:rsid w:val="00FD1A35"/>
    <w:rsid w:val="00FD40DF"/>
    <w:rsid w:val="00FD4EAD"/>
    <w:rsid w:val="00FD540B"/>
    <w:rsid w:val="00FD5DF7"/>
    <w:rsid w:val="00FD600C"/>
    <w:rsid w:val="00FD6202"/>
    <w:rsid w:val="00FD76EC"/>
    <w:rsid w:val="00FD78DB"/>
    <w:rsid w:val="00FD7CC3"/>
    <w:rsid w:val="00FE0C72"/>
    <w:rsid w:val="00FE2C47"/>
    <w:rsid w:val="00FE3159"/>
    <w:rsid w:val="00FE34C4"/>
    <w:rsid w:val="00FE479B"/>
    <w:rsid w:val="00FE4C71"/>
    <w:rsid w:val="00FE5C06"/>
    <w:rsid w:val="00FE65B7"/>
    <w:rsid w:val="00FE6B63"/>
    <w:rsid w:val="00FE6D45"/>
    <w:rsid w:val="00FE721C"/>
    <w:rsid w:val="00FE7A52"/>
    <w:rsid w:val="00FE7E3C"/>
    <w:rsid w:val="00FF00A0"/>
    <w:rsid w:val="00FF19F6"/>
    <w:rsid w:val="00FF1D32"/>
    <w:rsid w:val="00FF3669"/>
    <w:rsid w:val="00FF36F4"/>
    <w:rsid w:val="00FF445E"/>
    <w:rsid w:val="00FF5B10"/>
    <w:rsid w:val="00FF5F79"/>
    <w:rsid w:val="00FF63D5"/>
    <w:rsid w:val="00FF644C"/>
    <w:rsid w:val="00FF6EE5"/>
    <w:rsid w:val="00FF74FA"/>
    <w:rsid w:val="017EDCD3"/>
    <w:rsid w:val="0337687D"/>
    <w:rsid w:val="0F9F6E84"/>
    <w:rsid w:val="1F5D9ABC"/>
    <w:rsid w:val="2EEB7A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CBB1DF"/>
  <w15:chartTrackingRefBased/>
  <w15:docId w15:val="{FA8CC314-1233-4D28-80C4-8E7C399F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7F9"/>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5165"/>
    <w:pPr>
      <w:spacing w:after="0" w:line="240" w:lineRule="auto"/>
      <w:ind w:left="720"/>
      <w:contextualSpacing/>
    </w:pPr>
    <w:rPr>
      <w:rFonts w:ascii="Times New Roman" w:eastAsia="SimSun" w:hAnsi="Times New Roman" w:cs="Times New Roman"/>
      <w:sz w:val="24"/>
      <w:szCs w:val="24"/>
    </w:rPr>
  </w:style>
  <w:style w:type="character" w:styleId="Hyperlink">
    <w:name w:val="Hyperlink"/>
    <w:basedOn w:val="DefaultParagraphFont"/>
    <w:uiPriority w:val="99"/>
    <w:unhideWhenUsed/>
    <w:rsid w:val="00ED5165"/>
    <w:rPr>
      <w:color w:val="0563C1" w:themeColor="hyperlink"/>
      <w:u w:val="single"/>
    </w:rPr>
  </w:style>
  <w:style w:type="character" w:styleId="CommentReference">
    <w:name w:val="annotation reference"/>
    <w:basedOn w:val="DefaultParagraphFont"/>
    <w:uiPriority w:val="99"/>
    <w:semiHidden/>
    <w:unhideWhenUsed/>
    <w:rsid w:val="00956E90"/>
    <w:rPr>
      <w:sz w:val="16"/>
      <w:szCs w:val="16"/>
    </w:rPr>
  </w:style>
  <w:style w:type="paragraph" w:styleId="CommentText">
    <w:name w:val="annotation text"/>
    <w:basedOn w:val="Normal"/>
    <w:link w:val="CommentTextChar"/>
    <w:uiPriority w:val="99"/>
    <w:semiHidden/>
    <w:unhideWhenUsed/>
    <w:rsid w:val="00956E90"/>
    <w:pPr>
      <w:spacing w:line="240" w:lineRule="auto"/>
    </w:pPr>
    <w:rPr>
      <w:sz w:val="20"/>
      <w:szCs w:val="20"/>
    </w:rPr>
  </w:style>
  <w:style w:type="character" w:customStyle="1" w:styleId="CommentTextChar">
    <w:name w:val="Comment Text Char"/>
    <w:basedOn w:val="DefaultParagraphFont"/>
    <w:link w:val="CommentText"/>
    <w:uiPriority w:val="99"/>
    <w:semiHidden/>
    <w:rsid w:val="00956E90"/>
    <w:rPr>
      <w:sz w:val="20"/>
      <w:szCs w:val="20"/>
    </w:rPr>
  </w:style>
  <w:style w:type="paragraph" w:styleId="CommentSubject">
    <w:name w:val="annotation subject"/>
    <w:basedOn w:val="CommentText"/>
    <w:next w:val="CommentText"/>
    <w:link w:val="CommentSubjectChar"/>
    <w:uiPriority w:val="99"/>
    <w:semiHidden/>
    <w:unhideWhenUsed/>
    <w:rsid w:val="00956E90"/>
    <w:rPr>
      <w:b/>
      <w:bCs/>
    </w:rPr>
  </w:style>
  <w:style w:type="character" w:customStyle="1" w:styleId="CommentSubjectChar">
    <w:name w:val="Comment Subject Char"/>
    <w:basedOn w:val="CommentTextChar"/>
    <w:link w:val="CommentSubject"/>
    <w:uiPriority w:val="99"/>
    <w:semiHidden/>
    <w:rsid w:val="00956E90"/>
    <w:rPr>
      <w:b/>
      <w:bCs/>
      <w:sz w:val="20"/>
      <w:szCs w:val="20"/>
    </w:rPr>
  </w:style>
  <w:style w:type="paragraph" w:styleId="BalloonText">
    <w:name w:val="Balloon Text"/>
    <w:basedOn w:val="Normal"/>
    <w:link w:val="BalloonTextChar"/>
    <w:uiPriority w:val="99"/>
    <w:semiHidden/>
    <w:unhideWhenUsed/>
    <w:rsid w:val="0095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90"/>
    <w:rPr>
      <w:rFonts w:ascii="Segoe UI" w:hAnsi="Segoe UI" w:cs="Segoe UI"/>
      <w:sz w:val="18"/>
      <w:szCs w:val="18"/>
    </w:rPr>
  </w:style>
  <w:style w:type="paragraph" w:styleId="EndnoteText">
    <w:name w:val="endnote text"/>
    <w:basedOn w:val="Normal"/>
    <w:link w:val="EndnoteTextChar"/>
    <w:uiPriority w:val="99"/>
    <w:unhideWhenUsed/>
    <w:rsid w:val="00956E90"/>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956E90"/>
    <w:rPr>
      <w:rFonts w:eastAsiaTheme="minorEastAsia"/>
      <w:sz w:val="20"/>
      <w:szCs w:val="20"/>
    </w:rPr>
  </w:style>
  <w:style w:type="paragraph" w:styleId="NormalWeb">
    <w:name w:val="Normal (Web)"/>
    <w:basedOn w:val="Normal"/>
    <w:uiPriority w:val="99"/>
    <w:unhideWhenUsed/>
    <w:rsid w:val="00956E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6E90"/>
    <w:rPr>
      <w:color w:val="954F72" w:themeColor="followedHyperlink"/>
      <w:u w:val="single"/>
    </w:rPr>
  </w:style>
  <w:style w:type="character" w:customStyle="1" w:styleId="ListParagraphChar">
    <w:name w:val="List Paragraph Char"/>
    <w:basedOn w:val="DefaultParagraphFont"/>
    <w:link w:val="ListParagraph"/>
    <w:uiPriority w:val="34"/>
    <w:locked/>
    <w:rsid w:val="000204DC"/>
    <w:rPr>
      <w:rFonts w:ascii="Times New Roman" w:eastAsia="SimSun" w:hAnsi="Times New Roman" w:cs="Times New Roman"/>
      <w:sz w:val="24"/>
      <w:szCs w:val="24"/>
    </w:rPr>
  </w:style>
  <w:style w:type="paragraph" w:customStyle="1" w:styleId="Normal87fe6ab4-0b90-4d3c-ae5a-e4d0ee4c7ae4">
    <w:name w:val="Normal_87fe6ab4-0b90-4d3c-ae5a-e4d0ee4c7ae4"/>
    <w:next w:val="Normal"/>
    <w:rsid w:val="000204DC"/>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5D5897"/>
    <w:pPr>
      <w:autoSpaceDE w:val="0"/>
      <w:autoSpaceDN w:val="0"/>
      <w:adjustRightInd w:val="0"/>
      <w:spacing w:after="0" w:line="240" w:lineRule="auto"/>
    </w:pPr>
    <w:rPr>
      <w:rFonts w:ascii="Core Sans N 37 Cn Light" w:hAnsi="Core Sans N 37 Cn Light" w:cs="Core Sans N 37 Cn Light"/>
      <w:color w:val="000000"/>
      <w:sz w:val="24"/>
      <w:szCs w:val="24"/>
    </w:rPr>
  </w:style>
  <w:style w:type="paragraph" w:styleId="Footer">
    <w:name w:val="footer"/>
    <w:basedOn w:val="Normal"/>
    <w:link w:val="FooterChar"/>
    <w:uiPriority w:val="99"/>
    <w:unhideWhenUsed/>
    <w:rsid w:val="00F4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63"/>
  </w:style>
  <w:style w:type="paragraph" w:styleId="Header">
    <w:name w:val="header"/>
    <w:basedOn w:val="Normal"/>
    <w:link w:val="HeaderChar"/>
    <w:uiPriority w:val="99"/>
    <w:unhideWhenUsed/>
    <w:rsid w:val="00F4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63"/>
  </w:style>
  <w:style w:type="paragraph" w:customStyle="1" w:styleId="Normal90ce1206-e5b2-4379-ba82-3990da2b5c77">
    <w:name w:val="Normal_90ce1206-e5b2-4379-ba82-3990da2b5c77"/>
    <w:next w:val="Normal"/>
    <w:rsid w:val="00F42363"/>
    <w:pPr>
      <w:spacing w:after="0" w:line="240" w:lineRule="auto"/>
    </w:pPr>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semiHidden/>
    <w:unhideWhenUsed/>
    <w:rsid w:val="00F132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21E"/>
    <w:rPr>
      <w:sz w:val="20"/>
      <w:szCs w:val="20"/>
    </w:rPr>
  </w:style>
  <w:style w:type="character" w:styleId="FootnoteReference">
    <w:name w:val="footnote reference"/>
    <w:basedOn w:val="DefaultParagraphFont"/>
    <w:uiPriority w:val="99"/>
    <w:semiHidden/>
    <w:unhideWhenUsed/>
    <w:rsid w:val="00F1321E"/>
    <w:rPr>
      <w:vertAlign w:val="superscript"/>
    </w:rPr>
  </w:style>
  <w:style w:type="character" w:customStyle="1" w:styleId="Heading1Char">
    <w:name w:val="Heading 1 Char"/>
    <w:basedOn w:val="DefaultParagraphFont"/>
    <w:link w:val="Heading1"/>
    <w:uiPriority w:val="9"/>
    <w:rsid w:val="003927F9"/>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7128">
      <w:bodyDiv w:val="1"/>
      <w:marLeft w:val="0"/>
      <w:marRight w:val="0"/>
      <w:marTop w:val="0"/>
      <w:marBottom w:val="0"/>
      <w:divBdr>
        <w:top w:val="none" w:sz="0" w:space="0" w:color="auto"/>
        <w:left w:val="none" w:sz="0" w:space="0" w:color="auto"/>
        <w:bottom w:val="none" w:sz="0" w:space="0" w:color="auto"/>
        <w:right w:val="none" w:sz="0" w:space="0" w:color="auto"/>
      </w:divBdr>
    </w:div>
    <w:div w:id="599139337">
      <w:bodyDiv w:val="1"/>
      <w:marLeft w:val="0"/>
      <w:marRight w:val="0"/>
      <w:marTop w:val="0"/>
      <w:marBottom w:val="0"/>
      <w:divBdr>
        <w:top w:val="none" w:sz="0" w:space="0" w:color="auto"/>
        <w:left w:val="none" w:sz="0" w:space="0" w:color="auto"/>
        <w:bottom w:val="none" w:sz="0" w:space="0" w:color="auto"/>
        <w:right w:val="none" w:sz="0" w:space="0" w:color="auto"/>
      </w:divBdr>
    </w:div>
    <w:div w:id="887037940">
      <w:bodyDiv w:val="1"/>
      <w:marLeft w:val="0"/>
      <w:marRight w:val="0"/>
      <w:marTop w:val="0"/>
      <w:marBottom w:val="0"/>
      <w:divBdr>
        <w:top w:val="none" w:sz="0" w:space="0" w:color="auto"/>
        <w:left w:val="none" w:sz="0" w:space="0" w:color="auto"/>
        <w:bottom w:val="none" w:sz="0" w:space="0" w:color="auto"/>
        <w:right w:val="none" w:sz="0" w:space="0" w:color="auto"/>
      </w:divBdr>
    </w:div>
    <w:div w:id="937906579">
      <w:bodyDiv w:val="1"/>
      <w:marLeft w:val="0"/>
      <w:marRight w:val="0"/>
      <w:marTop w:val="0"/>
      <w:marBottom w:val="0"/>
      <w:divBdr>
        <w:top w:val="none" w:sz="0" w:space="0" w:color="auto"/>
        <w:left w:val="none" w:sz="0" w:space="0" w:color="auto"/>
        <w:bottom w:val="none" w:sz="0" w:space="0" w:color="auto"/>
        <w:right w:val="none" w:sz="0" w:space="0" w:color="auto"/>
      </w:divBdr>
    </w:div>
    <w:div w:id="1605846593">
      <w:bodyDiv w:val="1"/>
      <w:marLeft w:val="0"/>
      <w:marRight w:val="0"/>
      <w:marTop w:val="0"/>
      <w:marBottom w:val="0"/>
      <w:divBdr>
        <w:top w:val="none" w:sz="0" w:space="0" w:color="auto"/>
        <w:left w:val="none" w:sz="0" w:space="0" w:color="auto"/>
        <w:bottom w:val="none" w:sz="0" w:space="0" w:color="auto"/>
        <w:right w:val="none" w:sz="0" w:space="0" w:color="auto"/>
      </w:divBdr>
    </w:div>
    <w:div w:id="19340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l.worldba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bl@worldban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5744-D935-439D-A18C-52544B5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15</Pages>
  <Words>7240</Words>
  <Characters>41272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Trumbic</dc:creator>
  <cp:keywords/>
  <dc:description/>
  <cp:lastModifiedBy>Alena Sakhonchik</cp:lastModifiedBy>
  <cp:revision>126</cp:revision>
  <cp:lastPrinted>2015-07-29T12:59:00Z</cp:lastPrinted>
  <dcterms:created xsi:type="dcterms:W3CDTF">2022-04-08T14:43:00Z</dcterms:created>
  <dcterms:modified xsi:type="dcterms:W3CDTF">2022-04-08T20:56:00Z</dcterms:modified>
</cp:coreProperties>
</file>